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06" w:type="dxa"/>
        <w:tblInd w:w="1638" w:type="dxa"/>
        <w:tblLook w:val="04A0" w:firstRow="1" w:lastRow="0" w:firstColumn="1" w:lastColumn="0" w:noHBand="0" w:noVBand="1"/>
      </w:tblPr>
      <w:tblGrid>
        <w:gridCol w:w="3958"/>
        <w:gridCol w:w="3948"/>
      </w:tblGrid>
      <w:tr w:rsidR="00D937B2" w:rsidRPr="00956AA7">
        <w:tc>
          <w:tcPr>
            <w:tcW w:w="3957" w:type="dxa"/>
            <w:shd w:val="clear" w:color="auto" w:fill="FFFFFF"/>
          </w:tcPr>
          <w:p w:rsidR="00D937B2" w:rsidRDefault="00CF51D1">
            <w:pPr>
              <w:jc w:val="right"/>
              <w:rPr>
                <w:rFonts w:cs="Times New Roman"/>
                <w:sz w:val="18"/>
                <w:szCs w:val="18"/>
              </w:rPr>
            </w:pPr>
            <w:r>
              <w:rPr>
                <w:rFonts w:cs="Times New Roman"/>
                <w:sz w:val="18"/>
                <w:szCs w:val="18"/>
              </w:rPr>
              <w:t>University of Latvia</w:t>
            </w:r>
          </w:p>
          <w:p w:rsidR="00D937B2" w:rsidRDefault="00CF51D1">
            <w:pPr>
              <w:jc w:val="right"/>
              <w:rPr>
                <w:rFonts w:cs="Times New Roman"/>
                <w:sz w:val="18"/>
                <w:szCs w:val="18"/>
              </w:rPr>
            </w:pPr>
            <w:r>
              <w:rPr>
                <w:rFonts w:cs="Times New Roman"/>
                <w:sz w:val="18"/>
                <w:szCs w:val="18"/>
              </w:rPr>
              <w:t>Institute of Solid State Physics</w:t>
            </w:r>
          </w:p>
          <w:p w:rsidR="00D937B2" w:rsidRDefault="00CF51D1">
            <w:pPr>
              <w:jc w:val="right"/>
              <w:rPr>
                <w:sz w:val="18"/>
                <w:szCs w:val="18"/>
              </w:rPr>
            </w:pPr>
            <w:r>
              <w:rPr>
                <w:sz w:val="18"/>
                <w:szCs w:val="18"/>
              </w:rPr>
              <w:t xml:space="preserve">8 </w:t>
            </w:r>
            <w:proofErr w:type="spellStart"/>
            <w:r>
              <w:rPr>
                <w:sz w:val="18"/>
                <w:szCs w:val="18"/>
              </w:rPr>
              <w:t>Kengaraga</w:t>
            </w:r>
            <w:proofErr w:type="spellEnd"/>
            <w:r>
              <w:rPr>
                <w:sz w:val="18"/>
                <w:szCs w:val="18"/>
              </w:rPr>
              <w:t xml:space="preserve"> street</w:t>
            </w:r>
          </w:p>
          <w:p w:rsidR="00D937B2" w:rsidRDefault="00EA2204">
            <w:pPr>
              <w:jc w:val="right"/>
              <w:rPr>
                <w:sz w:val="18"/>
                <w:szCs w:val="18"/>
              </w:rPr>
            </w:pPr>
            <w:r>
              <w:rPr>
                <w:sz w:val="18"/>
                <w:szCs w:val="18"/>
              </w:rPr>
              <w:t xml:space="preserve">Riga, </w:t>
            </w:r>
            <w:proofErr w:type="spellStart"/>
            <w:r>
              <w:rPr>
                <w:sz w:val="18"/>
                <w:szCs w:val="18"/>
              </w:rPr>
              <w:t>Rīga</w:t>
            </w:r>
            <w:proofErr w:type="spellEnd"/>
            <w:r>
              <w:rPr>
                <w:sz w:val="18"/>
                <w:szCs w:val="18"/>
              </w:rPr>
              <w:t xml:space="preserve">, </w:t>
            </w:r>
            <w:r w:rsidR="00CF51D1">
              <w:rPr>
                <w:sz w:val="18"/>
                <w:szCs w:val="18"/>
              </w:rPr>
              <w:t>LV-1063</w:t>
            </w:r>
          </w:p>
          <w:p w:rsidR="00D937B2" w:rsidRDefault="00CF51D1">
            <w:pPr>
              <w:jc w:val="right"/>
              <w:rPr>
                <w:sz w:val="18"/>
                <w:szCs w:val="18"/>
              </w:rPr>
            </w:pPr>
            <w:r>
              <w:rPr>
                <w:sz w:val="18"/>
                <w:szCs w:val="18"/>
              </w:rPr>
              <w:t>Latvia</w:t>
            </w:r>
          </w:p>
        </w:tc>
        <w:tc>
          <w:tcPr>
            <w:tcW w:w="3948" w:type="dxa"/>
            <w:shd w:val="clear" w:color="auto" w:fill="FFFFFF"/>
          </w:tcPr>
          <w:p w:rsidR="00D937B2" w:rsidRPr="00956AA7" w:rsidRDefault="00CF51D1">
            <w:pPr>
              <w:jc w:val="right"/>
              <w:rPr>
                <w:b/>
                <w:szCs w:val="20"/>
              </w:rPr>
            </w:pPr>
            <w:r w:rsidRPr="00956AA7">
              <w:rPr>
                <w:b/>
                <w:szCs w:val="20"/>
              </w:rPr>
              <w:t>gryaznov@</w:t>
            </w:r>
            <w:r w:rsidR="00917841" w:rsidRPr="00956AA7">
              <w:rPr>
                <w:b/>
                <w:szCs w:val="20"/>
              </w:rPr>
              <w:t>cfi.lu.lv</w:t>
            </w:r>
          </w:p>
          <w:p w:rsidR="00D937B2" w:rsidRPr="00956AA7" w:rsidRDefault="00CF51D1">
            <w:pPr>
              <w:jc w:val="right"/>
              <w:rPr>
                <w:b/>
                <w:szCs w:val="20"/>
              </w:rPr>
            </w:pPr>
            <w:r w:rsidRPr="00956AA7">
              <w:rPr>
                <w:b/>
                <w:szCs w:val="20"/>
              </w:rPr>
              <w:t>Website: http://www1.cfi.lu.lv/teor/</w:t>
            </w:r>
          </w:p>
        </w:tc>
      </w:tr>
    </w:tbl>
    <w:p w:rsidR="00D937B2" w:rsidRDefault="00CF51D1">
      <w:pPr>
        <w:pStyle w:val="Heading11"/>
        <w:spacing w:before="120"/>
        <w:rPr>
          <w:bCs w:val="0"/>
        </w:rPr>
      </w:pPr>
      <w:r>
        <w:rPr>
          <w:bCs w:val="0"/>
        </w:rPr>
        <w:t>Denis</w:t>
      </w:r>
      <w:bookmarkStart w:id="0" w:name="_GoBack"/>
      <w:bookmarkEnd w:id="0"/>
      <w:r>
        <w:rPr>
          <w:bCs w:val="0"/>
        </w:rPr>
        <w:t xml:space="preserve"> </w:t>
      </w:r>
      <w:proofErr w:type="spellStart"/>
      <w:r>
        <w:rPr>
          <w:bCs w:val="0"/>
        </w:rPr>
        <w:t>Gryaznov</w:t>
      </w:r>
      <w:proofErr w:type="spellEnd"/>
      <w:r>
        <w:rPr>
          <w:bCs w:val="0"/>
        </w:rPr>
        <w:t>, Dr.</w:t>
      </w:r>
    </w:p>
    <w:p w:rsidR="00D937B2" w:rsidRDefault="00CF51D1">
      <w:pPr>
        <w:pStyle w:val="Heading21"/>
      </w:pPr>
      <w:r>
        <w:t>Education</w:t>
      </w:r>
    </w:p>
    <w:tbl>
      <w:tblPr>
        <w:tblW w:w="9620" w:type="dxa"/>
        <w:tblLook w:val="04A0" w:firstRow="1" w:lastRow="0" w:firstColumn="1" w:lastColumn="0" w:noHBand="0" w:noVBand="1"/>
      </w:tblPr>
      <w:tblGrid>
        <w:gridCol w:w="2265"/>
        <w:gridCol w:w="7355"/>
      </w:tblGrid>
      <w:tr w:rsidR="00D937B2">
        <w:tc>
          <w:tcPr>
            <w:tcW w:w="2265" w:type="dxa"/>
            <w:shd w:val="clear" w:color="auto" w:fill="FFFFFF"/>
          </w:tcPr>
          <w:p w:rsidR="00D937B2" w:rsidRDefault="00CF51D1">
            <w:pPr>
              <w:jc w:val="right"/>
              <w:rPr>
                <w:i/>
              </w:rPr>
            </w:pPr>
            <w:r>
              <w:rPr>
                <w:i/>
              </w:rPr>
              <w:t>Oct 2002 – Sep 2006</w:t>
            </w:r>
          </w:p>
        </w:tc>
        <w:tc>
          <w:tcPr>
            <w:tcW w:w="7354" w:type="dxa"/>
            <w:shd w:val="clear" w:color="auto" w:fill="FFFFFF"/>
          </w:tcPr>
          <w:p w:rsidR="00D937B2" w:rsidRPr="00917841" w:rsidRDefault="00CF51D1">
            <w:pPr>
              <w:rPr>
                <w:b/>
                <w:lang w:val="de-DE"/>
              </w:rPr>
            </w:pPr>
            <w:r w:rsidRPr="00917841">
              <w:rPr>
                <w:b/>
                <w:lang w:val="de-DE"/>
              </w:rPr>
              <w:t>Universität Stuttgart</w:t>
            </w:r>
          </w:p>
          <w:p w:rsidR="00D937B2" w:rsidRPr="00956AA7" w:rsidRDefault="00AD61C8">
            <w:pPr>
              <w:rPr>
                <w:lang w:val="de-DE"/>
              </w:rPr>
            </w:pPr>
            <w:r w:rsidRPr="00956AA7">
              <w:rPr>
                <w:lang w:val="de-DE"/>
              </w:rPr>
              <w:t xml:space="preserve">Dr. rer. nat.(PhD) in </w:t>
            </w:r>
            <w:r w:rsidR="00CF51D1" w:rsidRPr="00956AA7">
              <w:rPr>
                <w:lang w:val="de-DE"/>
              </w:rPr>
              <w:t xml:space="preserve"> Materials Research</w:t>
            </w:r>
          </w:p>
          <w:p w:rsidR="00D937B2" w:rsidRDefault="00CF51D1">
            <w:pPr>
              <w:spacing w:after="120"/>
            </w:pPr>
            <w:r>
              <w:t>Stuttgart, Germany</w:t>
            </w:r>
          </w:p>
        </w:tc>
      </w:tr>
      <w:tr w:rsidR="00D937B2">
        <w:tc>
          <w:tcPr>
            <w:tcW w:w="2265" w:type="dxa"/>
            <w:shd w:val="clear" w:color="auto" w:fill="FFFFFF"/>
          </w:tcPr>
          <w:p w:rsidR="00D937B2" w:rsidRDefault="00CF51D1">
            <w:pPr>
              <w:jc w:val="right"/>
              <w:rPr>
                <w:i/>
              </w:rPr>
            </w:pPr>
            <w:r>
              <w:rPr>
                <w:i/>
              </w:rPr>
              <w:t>Sep 1999 – Jun 2001</w:t>
            </w:r>
          </w:p>
        </w:tc>
        <w:tc>
          <w:tcPr>
            <w:tcW w:w="7354" w:type="dxa"/>
            <w:shd w:val="clear" w:color="auto" w:fill="FFFFFF"/>
          </w:tcPr>
          <w:p w:rsidR="00D937B2" w:rsidRDefault="00CF51D1">
            <w:pPr>
              <w:rPr>
                <w:b/>
              </w:rPr>
            </w:pPr>
            <w:r>
              <w:rPr>
                <w:b/>
              </w:rPr>
              <w:t>Transport and Telecommunication Institute</w:t>
            </w:r>
          </w:p>
          <w:p w:rsidR="00D937B2" w:rsidRDefault="00CF51D1">
            <w:r>
              <w:t>Master, Computer Modeling of Semiconductor Technologies</w:t>
            </w:r>
          </w:p>
          <w:p w:rsidR="00D937B2" w:rsidRDefault="00CF51D1">
            <w:pPr>
              <w:spacing w:after="120"/>
            </w:pPr>
            <w:r>
              <w:t>Riga, Latvia</w:t>
            </w:r>
          </w:p>
        </w:tc>
      </w:tr>
      <w:tr w:rsidR="00D937B2">
        <w:tc>
          <w:tcPr>
            <w:tcW w:w="2265" w:type="dxa"/>
            <w:shd w:val="clear" w:color="auto" w:fill="FFFFFF"/>
          </w:tcPr>
          <w:p w:rsidR="00D937B2" w:rsidRDefault="00CF51D1">
            <w:pPr>
              <w:jc w:val="right"/>
              <w:rPr>
                <w:i/>
              </w:rPr>
            </w:pPr>
            <w:r>
              <w:rPr>
                <w:i/>
              </w:rPr>
              <w:t>Sep 1995 – Jun 1999</w:t>
            </w:r>
          </w:p>
        </w:tc>
        <w:tc>
          <w:tcPr>
            <w:tcW w:w="7354" w:type="dxa"/>
            <w:shd w:val="clear" w:color="auto" w:fill="FFFFFF"/>
          </w:tcPr>
          <w:p w:rsidR="00D937B2" w:rsidRDefault="00CF51D1">
            <w:pPr>
              <w:rPr>
                <w:b/>
              </w:rPr>
            </w:pPr>
            <w:r>
              <w:rPr>
                <w:b/>
              </w:rPr>
              <w:t>Riga Aviation University</w:t>
            </w:r>
          </w:p>
          <w:p w:rsidR="00D937B2" w:rsidRDefault="00CF51D1">
            <w:r>
              <w:t>Bachelor, Semiconductor Technologies</w:t>
            </w:r>
          </w:p>
          <w:p w:rsidR="00D937B2" w:rsidRDefault="00AD61C8">
            <w:pPr>
              <w:spacing w:after="120"/>
            </w:pPr>
            <w:r>
              <w:t xml:space="preserve">Riga, </w:t>
            </w:r>
            <w:r w:rsidR="00CF51D1">
              <w:t xml:space="preserve"> Latvia</w:t>
            </w:r>
          </w:p>
        </w:tc>
      </w:tr>
    </w:tbl>
    <w:p w:rsidR="00D937B2" w:rsidRDefault="00CF51D1">
      <w:pPr>
        <w:pStyle w:val="Heading21"/>
      </w:pPr>
      <w:r>
        <w:t>Research Experience</w:t>
      </w:r>
    </w:p>
    <w:tbl>
      <w:tblPr>
        <w:tblW w:w="9622" w:type="dxa"/>
        <w:tblLook w:val="04A0" w:firstRow="1" w:lastRow="0" w:firstColumn="1" w:lastColumn="0" w:noHBand="0" w:noVBand="1"/>
      </w:tblPr>
      <w:tblGrid>
        <w:gridCol w:w="2386"/>
        <w:gridCol w:w="7236"/>
      </w:tblGrid>
      <w:tr w:rsidR="00D937B2">
        <w:tc>
          <w:tcPr>
            <w:tcW w:w="2386" w:type="dxa"/>
            <w:shd w:val="clear" w:color="auto" w:fill="FFFFFF"/>
          </w:tcPr>
          <w:p w:rsidR="00D937B2" w:rsidRDefault="00CF51D1">
            <w:pPr>
              <w:jc w:val="right"/>
              <w:rPr>
                <w:i/>
              </w:rPr>
            </w:pPr>
            <w:r>
              <w:rPr>
                <w:i/>
              </w:rPr>
              <w:t>Oct 2009 – Dec 2013</w:t>
            </w:r>
          </w:p>
        </w:tc>
        <w:tc>
          <w:tcPr>
            <w:tcW w:w="7235" w:type="dxa"/>
            <w:shd w:val="clear" w:color="auto" w:fill="FFFFFF"/>
          </w:tcPr>
          <w:p w:rsidR="00D937B2" w:rsidRDefault="00CF51D1">
            <w:pPr>
              <w:rPr>
                <w:b/>
              </w:rPr>
            </w:pPr>
            <w:proofErr w:type="spellStart"/>
            <w:r>
              <w:rPr>
                <w:b/>
              </w:rPr>
              <w:t>PostDoc</w:t>
            </w:r>
            <w:proofErr w:type="spellEnd"/>
            <w:r>
              <w:rPr>
                <w:b/>
              </w:rPr>
              <w:t xml:space="preserve"> Position</w:t>
            </w:r>
          </w:p>
          <w:p w:rsidR="00D937B2" w:rsidRDefault="00CF51D1">
            <w:r>
              <w:t>Max Planck Institute for Solid State Research, Department of Physical Chemistry of Solids (</w:t>
            </w:r>
            <w:r w:rsidR="00AD61C8">
              <w:t xml:space="preserve">prof. J. </w:t>
            </w:r>
            <w:r>
              <w:t>Maier)</w:t>
            </w:r>
          </w:p>
          <w:p w:rsidR="00D937B2" w:rsidRDefault="00CF51D1">
            <w:pPr>
              <w:spacing w:after="120"/>
            </w:pPr>
            <w:r>
              <w:t>Stuttgart, Germany</w:t>
            </w:r>
          </w:p>
        </w:tc>
      </w:tr>
      <w:tr w:rsidR="00D937B2">
        <w:tc>
          <w:tcPr>
            <w:tcW w:w="2386" w:type="dxa"/>
            <w:shd w:val="clear" w:color="auto" w:fill="FFFFFF"/>
          </w:tcPr>
          <w:p w:rsidR="00D937B2" w:rsidRDefault="00CF51D1">
            <w:pPr>
              <w:jc w:val="right"/>
              <w:rPr>
                <w:i/>
              </w:rPr>
            </w:pPr>
            <w:r>
              <w:rPr>
                <w:i/>
              </w:rPr>
              <w:t>Oct 2006 – Sep 2009</w:t>
            </w:r>
          </w:p>
        </w:tc>
        <w:tc>
          <w:tcPr>
            <w:tcW w:w="7235" w:type="dxa"/>
            <w:shd w:val="clear" w:color="auto" w:fill="FFFFFF"/>
          </w:tcPr>
          <w:p w:rsidR="00D937B2" w:rsidRDefault="00CF51D1">
            <w:pPr>
              <w:rPr>
                <w:b/>
              </w:rPr>
            </w:pPr>
            <w:proofErr w:type="spellStart"/>
            <w:r>
              <w:rPr>
                <w:b/>
              </w:rPr>
              <w:t>PostDoc</w:t>
            </w:r>
            <w:proofErr w:type="spellEnd"/>
            <w:r>
              <w:rPr>
                <w:b/>
              </w:rPr>
              <w:t xml:space="preserve"> Position</w:t>
            </w:r>
          </w:p>
          <w:p w:rsidR="00D937B2" w:rsidRDefault="00AD61C8">
            <w:r>
              <w:t xml:space="preserve">EC </w:t>
            </w:r>
            <w:r w:rsidR="00CF51D1">
              <w:t xml:space="preserve">Institute for </w:t>
            </w:r>
            <w:proofErr w:type="spellStart"/>
            <w:r w:rsidR="00CF51D1">
              <w:t>Transuranium</w:t>
            </w:r>
            <w:proofErr w:type="spellEnd"/>
            <w:r w:rsidR="00CF51D1">
              <w:t xml:space="preserve"> Elements, Materials Research</w:t>
            </w:r>
          </w:p>
          <w:p w:rsidR="00D937B2" w:rsidRDefault="00CF51D1">
            <w:pPr>
              <w:spacing w:after="120"/>
            </w:pPr>
            <w:r>
              <w:t>Karlsruhe, Germany</w:t>
            </w:r>
          </w:p>
        </w:tc>
      </w:tr>
      <w:tr w:rsidR="00D937B2">
        <w:tc>
          <w:tcPr>
            <w:tcW w:w="2386" w:type="dxa"/>
            <w:shd w:val="clear" w:color="auto" w:fill="FFFFFF"/>
          </w:tcPr>
          <w:p w:rsidR="00D937B2" w:rsidRDefault="00CF51D1">
            <w:pPr>
              <w:jc w:val="right"/>
              <w:rPr>
                <w:i/>
              </w:rPr>
            </w:pPr>
            <w:r>
              <w:rPr>
                <w:i/>
              </w:rPr>
              <w:t>Jan 2004 – present</w:t>
            </w:r>
          </w:p>
        </w:tc>
        <w:tc>
          <w:tcPr>
            <w:tcW w:w="7235" w:type="dxa"/>
            <w:shd w:val="clear" w:color="auto" w:fill="FFFFFF"/>
          </w:tcPr>
          <w:p w:rsidR="00D937B2" w:rsidRDefault="00D937B2">
            <w:pPr>
              <w:rPr>
                <w:b/>
              </w:rPr>
            </w:pPr>
          </w:p>
          <w:p w:rsidR="00AD61C8" w:rsidRDefault="00CF51D1">
            <w:proofErr w:type="spellStart"/>
            <w:r>
              <w:t>Latvijas</w:t>
            </w:r>
            <w:proofErr w:type="spellEnd"/>
            <w:r>
              <w:t xml:space="preserve"> </w:t>
            </w:r>
            <w:proofErr w:type="spellStart"/>
            <w:r>
              <w:t>Universitāte</w:t>
            </w:r>
            <w:proofErr w:type="spellEnd"/>
            <w:r>
              <w:t>,</w:t>
            </w:r>
            <w:r w:rsidR="00AD61C8">
              <w:t xml:space="preserve">  Senior Scientist, Theoretical Department, </w:t>
            </w:r>
          </w:p>
          <w:p w:rsidR="00D937B2" w:rsidRDefault="00CF51D1" w:rsidP="00AD61C8">
            <w:r>
              <w:t>Institute of Solid State Physics</w:t>
            </w:r>
            <w:r w:rsidR="00AD61C8">
              <w:t xml:space="preserve">, </w:t>
            </w:r>
            <w:r>
              <w:t>Riga, Latvia</w:t>
            </w:r>
          </w:p>
          <w:p w:rsidR="00AD61C8" w:rsidRDefault="00AD61C8" w:rsidP="00AD61C8"/>
        </w:tc>
      </w:tr>
      <w:tr w:rsidR="00D937B2">
        <w:tc>
          <w:tcPr>
            <w:tcW w:w="2386" w:type="dxa"/>
            <w:shd w:val="clear" w:color="auto" w:fill="FFFFFF"/>
          </w:tcPr>
          <w:p w:rsidR="00D937B2" w:rsidRDefault="00CF51D1">
            <w:pPr>
              <w:jc w:val="right"/>
              <w:rPr>
                <w:i/>
              </w:rPr>
            </w:pPr>
            <w:r>
              <w:rPr>
                <w:i/>
              </w:rPr>
              <w:t>Aug 2002 – Sep 2006</w:t>
            </w:r>
          </w:p>
        </w:tc>
        <w:tc>
          <w:tcPr>
            <w:tcW w:w="7235" w:type="dxa"/>
            <w:shd w:val="clear" w:color="auto" w:fill="FFFFFF"/>
          </w:tcPr>
          <w:p w:rsidR="00D937B2" w:rsidRDefault="00CF51D1">
            <w:pPr>
              <w:rPr>
                <w:b/>
              </w:rPr>
            </w:pPr>
            <w:r>
              <w:rPr>
                <w:b/>
              </w:rPr>
              <w:t>PhD Student</w:t>
            </w:r>
          </w:p>
          <w:p w:rsidR="00D937B2" w:rsidRDefault="00CF51D1">
            <w:r>
              <w:t>Max Planck Institute for Solid State Research, Department of Physical Chemistry of Solids (</w:t>
            </w:r>
            <w:r w:rsidR="00AD61C8">
              <w:t xml:space="preserve">prof. </w:t>
            </w:r>
            <w:proofErr w:type="spellStart"/>
            <w:r w:rsidR="00AD61C8">
              <w:t>J.</w:t>
            </w:r>
            <w:r>
              <w:t>Maier</w:t>
            </w:r>
            <w:proofErr w:type="spellEnd"/>
            <w:r>
              <w:t>)</w:t>
            </w:r>
          </w:p>
          <w:p w:rsidR="00D937B2" w:rsidRDefault="00CF51D1">
            <w:pPr>
              <w:spacing w:after="120"/>
            </w:pPr>
            <w:r>
              <w:t>,</w:t>
            </w:r>
          </w:p>
        </w:tc>
      </w:tr>
      <w:tr w:rsidR="00D937B2">
        <w:tc>
          <w:tcPr>
            <w:tcW w:w="2386" w:type="dxa"/>
            <w:shd w:val="clear" w:color="auto" w:fill="FFFFFF"/>
          </w:tcPr>
          <w:p w:rsidR="00D937B2" w:rsidRDefault="00CF51D1">
            <w:pPr>
              <w:jc w:val="right"/>
              <w:rPr>
                <w:i/>
              </w:rPr>
            </w:pPr>
            <w:r>
              <w:rPr>
                <w:i/>
              </w:rPr>
              <w:t>Sep 1998 – Apr 2002</w:t>
            </w:r>
          </w:p>
        </w:tc>
        <w:tc>
          <w:tcPr>
            <w:tcW w:w="7235" w:type="dxa"/>
            <w:shd w:val="clear" w:color="auto" w:fill="FFFFFF"/>
          </w:tcPr>
          <w:p w:rsidR="00D937B2" w:rsidRDefault="00CF51D1">
            <w:pPr>
              <w:rPr>
                <w:b/>
              </w:rPr>
            </w:pPr>
            <w:r>
              <w:rPr>
                <w:b/>
              </w:rPr>
              <w:t>Research Assistant</w:t>
            </w:r>
          </w:p>
          <w:p w:rsidR="00D937B2" w:rsidRDefault="00CF51D1">
            <w:r>
              <w:t>Baltic Scientific Instruments,</w:t>
            </w:r>
          </w:p>
          <w:p w:rsidR="00D937B2" w:rsidRDefault="00CF51D1">
            <w:pPr>
              <w:spacing w:after="120"/>
            </w:pPr>
            <w:r>
              <w:t>Riga, Latvia</w:t>
            </w:r>
          </w:p>
        </w:tc>
      </w:tr>
    </w:tbl>
    <w:p w:rsidR="00AD61C8" w:rsidRDefault="00AD61C8">
      <w:pPr>
        <w:pStyle w:val="Heading21"/>
      </w:pPr>
    </w:p>
    <w:p w:rsidR="00D937B2" w:rsidRDefault="00CF51D1">
      <w:pPr>
        <w:pStyle w:val="Heading21"/>
      </w:pPr>
      <w:r>
        <w:t>Skills &amp; Activities</w:t>
      </w:r>
    </w:p>
    <w:tbl>
      <w:tblPr>
        <w:tblW w:w="9620" w:type="dxa"/>
        <w:tblLook w:val="04A0" w:firstRow="1" w:lastRow="0" w:firstColumn="1" w:lastColumn="0" w:noHBand="0" w:noVBand="1"/>
      </w:tblPr>
      <w:tblGrid>
        <w:gridCol w:w="2265"/>
        <w:gridCol w:w="7355"/>
      </w:tblGrid>
      <w:tr w:rsidR="00D937B2">
        <w:tc>
          <w:tcPr>
            <w:tcW w:w="2265" w:type="dxa"/>
            <w:shd w:val="clear" w:color="auto" w:fill="FFFFFF"/>
          </w:tcPr>
          <w:p w:rsidR="00D937B2" w:rsidRDefault="00CF51D1">
            <w:pPr>
              <w:jc w:val="right"/>
              <w:rPr>
                <w:i/>
              </w:rPr>
            </w:pPr>
            <w:r>
              <w:rPr>
                <w:i/>
              </w:rPr>
              <w:t>Skills</w:t>
            </w:r>
          </w:p>
        </w:tc>
        <w:tc>
          <w:tcPr>
            <w:tcW w:w="7354" w:type="dxa"/>
            <w:shd w:val="clear" w:color="auto" w:fill="FFFFFF"/>
          </w:tcPr>
          <w:p w:rsidR="00D937B2" w:rsidRDefault="00CF51D1">
            <w:pPr>
              <w:spacing w:after="120"/>
            </w:pPr>
            <w:r>
              <w:t>Electronic Structure, Density Functional Theory, First-principles Calculations, Ab Initio Calculations, Quantum Chemistry, DFT Calculations, Ab Initio Methods, Ab Initio, VASP, Diffusion, Materials Chemistry, Cheminformatics and Computational Chemistry, Theoretical Chemistry, Computational Chemistry, Crystal, Phase Transitions, GaAs, Computational Materials Science, Quantum Mechanics, Molecular Dynamics, Physical Chemistry, Molecular Dynamics Simulation, Molecular Structure, Molecular Modeling, Material Modeling, Molecular Simulation, Computational Nanotechnology, Chemical Physics, Conceptual Density Functional Theory, Chemical Bonding, ADF, Normal mode analysis, Solid State Physics, Materials Science, Condensed Matter Physics, Atoms, Hydrogen Bonding</w:t>
            </w:r>
          </w:p>
        </w:tc>
      </w:tr>
      <w:tr w:rsidR="00D937B2">
        <w:tc>
          <w:tcPr>
            <w:tcW w:w="2265" w:type="dxa"/>
            <w:shd w:val="clear" w:color="auto" w:fill="FFFFFF"/>
          </w:tcPr>
          <w:p w:rsidR="00D937B2" w:rsidRDefault="00CF51D1">
            <w:pPr>
              <w:jc w:val="right"/>
              <w:rPr>
                <w:i/>
              </w:rPr>
            </w:pPr>
            <w:r>
              <w:rPr>
                <w:i/>
              </w:rPr>
              <w:t>Languages</w:t>
            </w:r>
          </w:p>
        </w:tc>
        <w:tc>
          <w:tcPr>
            <w:tcW w:w="7354" w:type="dxa"/>
            <w:shd w:val="clear" w:color="auto" w:fill="FFFFFF"/>
          </w:tcPr>
          <w:p w:rsidR="00D937B2" w:rsidRDefault="00CF51D1">
            <w:pPr>
              <w:spacing w:after="120"/>
            </w:pPr>
            <w:r>
              <w:t>English, German, Latvian, Russian</w:t>
            </w:r>
          </w:p>
        </w:tc>
      </w:tr>
      <w:tr w:rsidR="00D937B2">
        <w:tc>
          <w:tcPr>
            <w:tcW w:w="2265" w:type="dxa"/>
            <w:shd w:val="clear" w:color="auto" w:fill="FFFFFF"/>
          </w:tcPr>
          <w:p w:rsidR="00D937B2" w:rsidRDefault="00D937B2">
            <w:pPr>
              <w:jc w:val="right"/>
              <w:rPr>
                <w:i/>
              </w:rPr>
            </w:pPr>
          </w:p>
        </w:tc>
        <w:tc>
          <w:tcPr>
            <w:tcW w:w="7354" w:type="dxa"/>
            <w:shd w:val="clear" w:color="auto" w:fill="FFFFFF"/>
          </w:tcPr>
          <w:p w:rsidR="00D937B2" w:rsidRDefault="00D937B2">
            <w:pPr>
              <w:spacing w:after="120"/>
            </w:pPr>
          </w:p>
        </w:tc>
      </w:tr>
      <w:tr w:rsidR="00D937B2" w:rsidTr="00AD61C8">
        <w:trPr>
          <w:trHeight w:val="275"/>
        </w:trPr>
        <w:tc>
          <w:tcPr>
            <w:tcW w:w="2265" w:type="dxa"/>
            <w:shd w:val="clear" w:color="auto" w:fill="FFFFFF"/>
          </w:tcPr>
          <w:p w:rsidR="00D937B2" w:rsidRDefault="00D937B2">
            <w:pPr>
              <w:jc w:val="right"/>
              <w:rPr>
                <w:i/>
              </w:rPr>
            </w:pPr>
          </w:p>
        </w:tc>
        <w:tc>
          <w:tcPr>
            <w:tcW w:w="7354" w:type="dxa"/>
            <w:shd w:val="clear" w:color="auto" w:fill="FFFFFF"/>
          </w:tcPr>
          <w:p w:rsidR="00D937B2" w:rsidRDefault="00D937B2"/>
        </w:tc>
      </w:tr>
    </w:tbl>
    <w:p w:rsidR="00D937B2" w:rsidRDefault="00CF51D1">
      <w:pPr>
        <w:pStyle w:val="Heading21"/>
      </w:pPr>
      <w:r>
        <w:t>Publication Highlights</w:t>
      </w:r>
    </w:p>
    <w:p w:rsidR="00D937B2" w:rsidRDefault="00CF51D1">
      <w:pPr>
        <w:pStyle w:val="Heading21"/>
      </w:pPr>
      <w:r>
        <w:t>Book Chapters</w:t>
      </w:r>
    </w:p>
    <w:p w:rsidR="00D937B2" w:rsidRDefault="00CF51D1">
      <w:pPr>
        <w:spacing w:after="120"/>
        <w:ind w:left="540" w:hanging="540"/>
      </w:pPr>
      <w:r>
        <w:t xml:space="preserve">Yuri </w:t>
      </w:r>
      <w:proofErr w:type="spellStart"/>
      <w:r>
        <w:t>Zhukovskii</w:t>
      </w:r>
      <w:proofErr w:type="spellEnd"/>
      <w:r>
        <w:t xml:space="preserve">, Dmitry </w:t>
      </w:r>
      <w:proofErr w:type="spellStart"/>
      <w:r>
        <w:t>Bocharov</w:t>
      </w:r>
      <w:proofErr w:type="spellEnd"/>
      <w:r>
        <w:t xml:space="preserve">, Denis </w:t>
      </w:r>
      <w:proofErr w:type="spellStart"/>
      <w:r>
        <w:t>Gryaznov</w:t>
      </w:r>
      <w:proofErr w:type="spellEnd"/>
      <w:r>
        <w:t xml:space="preserve">, Eugene </w:t>
      </w:r>
      <w:proofErr w:type="spellStart"/>
      <w:r>
        <w:t>Kotomin</w:t>
      </w:r>
      <w:proofErr w:type="spellEnd"/>
      <w:r>
        <w:t xml:space="preserve">: </w:t>
      </w:r>
      <w:r>
        <w:rPr>
          <w:i/>
        </w:rPr>
        <w:t>First Principles Simulations on Surface Properties and Oxidation of Nitride Nuclear Fuels</w:t>
      </w:r>
      <w:r>
        <w:t xml:space="preserve">. </w:t>
      </w:r>
      <w:r w:rsidR="00AD61C8">
        <w:t xml:space="preserve">IN: </w:t>
      </w:r>
      <w:r>
        <w:t>Advances in Nuclear Fuel</w:t>
      </w:r>
      <w:r w:rsidR="00AD61C8">
        <w:t>s</w:t>
      </w:r>
      <w:r>
        <w:t xml:space="preserve">, Edited by S.T. </w:t>
      </w:r>
      <w:proofErr w:type="spellStart"/>
      <w:r>
        <w:t>Revankar</w:t>
      </w:r>
      <w:proofErr w:type="spellEnd"/>
      <w:r>
        <w:t xml:space="preserve">, 02/2012: pages 95-122; </w:t>
      </w:r>
      <w:proofErr w:type="spellStart"/>
      <w:r>
        <w:t>InTech</w:t>
      </w:r>
      <w:proofErr w:type="spellEnd"/>
      <w:r>
        <w:t xml:space="preserve"> Open Access Publishers, Rijeka, </w:t>
      </w:r>
      <w:proofErr w:type="gramStart"/>
      <w:r>
        <w:t>Croatia.,</w:t>
      </w:r>
      <w:proofErr w:type="gramEnd"/>
      <w:r>
        <w:t xml:space="preserve"> ISBN: 978-953-51-0042-3</w:t>
      </w:r>
    </w:p>
    <w:p w:rsidR="00D937B2" w:rsidRDefault="00CF51D1">
      <w:pPr>
        <w:pStyle w:val="Heading21"/>
      </w:pPr>
      <w:r>
        <w:t>Journal Publications</w:t>
      </w:r>
    </w:p>
    <w:p w:rsidR="00D937B2" w:rsidRDefault="00CF51D1">
      <w:pPr>
        <w:spacing w:after="120"/>
        <w:ind w:left="540" w:hanging="540"/>
      </w:pPr>
      <w:r>
        <w:t xml:space="preserve">Tor S </w:t>
      </w:r>
      <w:proofErr w:type="spellStart"/>
      <w:r>
        <w:t>Bjørheim</w:t>
      </w:r>
      <w:proofErr w:type="spellEnd"/>
      <w:r>
        <w:t xml:space="preserve">, Marco </w:t>
      </w:r>
      <w:proofErr w:type="spellStart"/>
      <w:r>
        <w:t>Arrigoni</w:t>
      </w:r>
      <w:proofErr w:type="spellEnd"/>
      <w:r>
        <w:t xml:space="preserve">, Denis </w:t>
      </w:r>
      <w:proofErr w:type="spellStart"/>
      <w:r>
        <w:t>Gryaznov</w:t>
      </w:r>
      <w:proofErr w:type="spellEnd"/>
      <w:r>
        <w:t xml:space="preserve">, Eugene </w:t>
      </w:r>
      <w:proofErr w:type="spellStart"/>
      <w:r>
        <w:t>Kotomin</w:t>
      </w:r>
      <w:proofErr w:type="spellEnd"/>
      <w:r>
        <w:t xml:space="preserve">, </w:t>
      </w:r>
      <w:proofErr w:type="gramStart"/>
      <w:r>
        <w:t>Joachim</w:t>
      </w:r>
      <w:proofErr w:type="gramEnd"/>
      <w:r>
        <w:t xml:space="preserve"> Maier: </w:t>
      </w:r>
      <w:r>
        <w:rPr>
          <w:i/>
        </w:rPr>
        <w:t>Thermodynamic properties of neutral and charged oxygen vacancies in BaZrO3 based on first principles phonon calculations</w:t>
      </w:r>
      <w:r>
        <w:t xml:space="preserve">. </w:t>
      </w:r>
      <w:proofErr w:type="gramStart"/>
      <w:r>
        <w:t>Physical Chemistry Chemical Physics 07/2015; 17:20765-20774.</w:t>
      </w:r>
      <w:proofErr w:type="gramEnd"/>
      <w:r>
        <w:t xml:space="preserve"> DOI</w:t>
      </w:r>
      <w:proofErr w:type="gramStart"/>
      <w:r>
        <w:t>:10.1039</w:t>
      </w:r>
      <w:proofErr w:type="gramEnd"/>
      <w:r>
        <w:t>/c5cp02529j</w:t>
      </w:r>
    </w:p>
    <w:p w:rsidR="00D937B2" w:rsidRDefault="00CF51D1">
      <w:pPr>
        <w:spacing w:after="120"/>
        <w:ind w:left="540" w:hanging="540"/>
      </w:pPr>
      <w:r>
        <w:t xml:space="preserve">Marco </w:t>
      </w:r>
      <w:proofErr w:type="spellStart"/>
      <w:r>
        <w:t>Arrigoni</w:t>
      </w:r>
      <w:proofErr w:type="spellEnd"/>
      <w:r>
        <w:t xml:space="preserve">, Eugene </w:t>
      </w:r>
      <w:proofErr w:type="spellStart"/>
      <w:r>
        <w:t>Kotomin</w:t>
      </w:r>
      <w:proofErr w:type="spellEnd"/>
      <w:r>
        <w:t xml:space="preserve">, Denis </w:t>
      </w:r>
      <w:proofErr w:type="spellStart"/>
      <w:r>
        <w:t>Gryaznov</w:t>
      </w:r>
      <w:proofErr w:type="spellEnd"/>
      <w:r>
        <w:t xml:space="preserve">, </w:t>
      </w:r>
      <w:proofErr w:type="gramStart"/>
      <w:r>
        <w:t>Joachim</w:t>
      </w:r>
      <w:proofErr w:type="gramEnd"/>
      <w:r>
        <w:t xml:space="preserve"> Maier: </w:t>
      </w:r>
      <w:r>
        <w:rPr>
          <w:i/>
        </w:rPr>
        <w:t>Confinement effects for the F center in non-stoichiometric BaZrO3 ultrathin films</w:t>
      </w:r>
      <w:r>
        <w:t xml:space="preserve">. </w:t>
      </w:r>
      <w:proofErr w:type="spellStart"/>
      <w:proofErr w:type="gramStart"/>
      <w:r>
        <w:t>physica</w:t>
      </w:r>
      <w:proofErr w:type="spellEnd"/>
      <w:proofErr w:type="gramEnd"/>
      <w:r>
        <w:t xml:space="preserve"> status solidi (b) 01/2015; 252(1):139-143. DOI:10.1002/pssb.201400116</w:t>
      </w:r>
    </w:p>
    <w:p w:rsidR="00D937B2" w:rsidRDefault="00CF51D1">
      <w:pPr>
        <w:spacing w:after="120"/>
        <w:ind w:left="540" w:hanging="540"/>
      </w:pPr>
      <w:r>
        <w:t xml:space="preserve">Denis </w:t>
      </w:r>
      <w:proofErr w:type="spellStart"/>
      <w:r>
        <w:t>Gryaznov</w:t>
      </w:r>
      <w:proofErr w:type="spellEnd"/>
      <w:r>
        <w:t xml:space="preserve">, Stefan Baumann, Eugene A. </w:t>
      </w:r>
      <w:proofErr w:type="spellStart"/>
      <w:r>
        <w:t>Kotomin</w:t>
      </w:r>
      <w:proofErr w:type="spellEnd"/>
      <w:r>
        <w:t xml:space="preserve">, </w:t>
      </w:r>
      <w:proofErr w:type="spellStart"/>
      <w:r>
        <w:t>Rotraut</w:t>
      </w:r>
      <w:proofErr w:type="spellEnd"/>
      <w:r>
        <w:t xml:space="preserve"> </w:t>
      </w:r>
      <w:proofErr w:type="spellStart"/>
      <w:r>
        <w:t>Merkle</w:t>
      </w:r>
      <w:proofErr w:type="spellEnd"/>
      <w:r>
        <w:t xml:space="preserve">: </w:t>
      </w:r>
      <w:r>
        <w:rPr>
          <w:i/>
        </w:rPr>
        <w:t>Comparison of Permeation Measurements and Hybrid Density-Functional Calculations on Oxygen Vacancy Transport in Complex Perovskite Oxides</w:t>
      </w:r>
      <w:r>
        <w:t>. The Journal of Physical Chemistry C 12/2014; 118(51):28542. DOI</w:t>
      </w:r>
      <w:proofErr w:type="gramStart"/>
      <w:r>
        <w:t>:10.1021</w:t>
      </w:r>
      <w:proofErr w:type="gramEnd"/>
      <w:r>
        <w:t>/jp509206k</w:t>
      </w:r>
    </w:p>
    <w:p w:rsidR="00D937B2" w:rsidRDefault="00CF51D1">
      <w:pPr>
        <w:spacing w:after="120"/>
        <w:ind w:left="540" w:hanging="540"/>
      </w:pPr>
      <w:r>
        <w:lastRenderedPageBreak/>
        <w:t xml:space="preserve">Denis </w:t>
      </w:r>
      <w:proofErr w:type="spellStart"/>
      <w:r>
        <w:t>Gryaznov</w:t>
      </w:r>
      <w:proofErr w:type="spellEnd"/>
      <w:r>
        <w:t xml:space="preserve">, Mike W </w:t>
      </w:r>
      <w:proofErr w:type="spellStart"/>
      <w:r>
        <w:t>Finnis</w:t>
      </w:r>
      <w:proofErr w:type="spellEnd"/>
      <w:r>
        <w:t xml:space="preserve">, Robert A </w:t>
      </w:r>
      <w:proofErr w:type="spellStart"/>
      <w:r>
        <w:t>Evarestov</w:t>
      </w:r>
      <w:proofErr w:type="spellEnd"/>
      <w:r>
        <w:t xml:space="preserve">, </w:t>
      </w:r>
      <w:proofErr w:type="gramStart"/>
      <w:r>
        <w:t>Joachim</w:t>
      </w:r>
      <w:proofErr w:type="gramEnd"/>
      <w:r>
        <w:t xml:space="preserve"> Maier: </w:t>
      </w:r>
      <w:r>
        <w:rPr>
          <w:i/>
        </w:rPr>
        <w:t xml:space="preserve">Oxygen vacancy formation energies in </w:t>
      </w:r>
      <w:proofErr w:type="spellStart"/>
      <w:r>
        <w:rPr>
          <w:i/>
        </w:rPr>
        <w:t>Sr</w:t>
      </w:r>
      <w:proofErr w:type="spellEnd"/>
      <w:r>
        <w:rPr>
          <w:i/>
        </w:rPr>
        <w:t>-doped complex perovskites: Ab initio thermodynamic study</w:t>
      </w:r>
      <w:r>
        <w:t>. Solid State Ionics 01/2014; 254:11. DOI:10.1016/j.ssi.2013.10.046</w:t>
      </w:r>
    </w:p>
    <w:p w:rsidR="00D937B2" w:rsidRDefault="00CF51D1">
      <w:pPr>
        <w:spacing w:after="120"/>
        <w:ind w:left="540" w:hanging="540"/>
      </w:pPr>
      <w:proofErr w:type="spellStart"/>
      <w:r>
        <w:t>Evgeny</w:t>
      </w:r>
      <w:proofErr w:type="spellEnd"/>
      <w:r>
        <w:t xml:space="preserve"> </w:t>
      </w:r>
      <w:proofErr w:type="spellStart"/>
      <w:r>
        <w:t>Blokhin</w:t>
      </w:r>
      <w:proofErr w:type="spellEnd"/>
      <w:r>
        <w:t xml:space="preserve">, Robert A. </w:t>
      </w:r>
      <w:proofErr w:type="spellStart"/>
      <w:r>
        <w:t>Evarestov</w:t>
      </w:r>
      <w:proofErr w:type="spellEnd"/>
      <w:r>
        <w:t xml:space="preserve">, Denis </w:t>
      </w:r>
      <w:proofErr w:type="spellStart"/>
      <w:r>
        <w:t>Gryaznov</w:t>
      </w:r>
      <w:proofErr w:type="spellEnd"/>
      <w:r>
        <w:t xml:space="preserve">, Eugene A. </w:t>
      </w:r>
      <w:proofErr w:type="spellStart"/>
      <w:r>
        <w:t>Kotomin</w:t>
      </w:r>
      <w:proofErr w:type="spellEnd"/>
      <w:r>
        <w:t xml:space="preserve">, </w:t>
      </w:r>
      <w:proofErr w:type="gramStart"/>
      <w:r>
        <w:t>Joachim</w:t>
      </w:r>
      <w:proofErr w:type="gramEnd"/>
      <w:r>
        <w:t xml:space="preserve"> Maier: </w:t>
      </w:r>
      <w:r>
        <w:rPr>
          <w:i/>
        </w:rPr>
        <w:t xml:space="preserve">Theoretical modeling of </w:t>
      </w:r>
      <w:proofErr w:type="spellStart"/>
      <w:r>
        <w:rPr>
          <w:i/>
        </w:rPr>
        <w:t>antiferrodistortive</w:t>
      </w:r>
      <w:proofErr w:type="spellEnd"/>
      <w:r>
        <w:rPr>
          <w:i/>
        </w:rPr>
        <w:t xml:space="preserve"> phase transition for SrTiO3 ultrathin films</w:t>
      </w:r>
      <w:r>
        <w:t>. Physical Review B 12/2013; 88(24):241407. DOI:10.1103/PhysRevB.88.241407</w:t>
      </w:r>
    </w:p>
    <w:p w:rsidR="00D937B2" w:rsidRDefault="00CF51D1">
      <w:pPr>
        <w:spacing w:after="120"/>
        <w:ind w:left="540" w:hanging="540"/>
      </w:pPr>
      <w:r>
        <w:t xml:space="preserve">Denis </w:t>
      </w:r>
      <w:proofErr w:type="spellStart"/>
      <w:r>
        <w:t>Gryaznov</w:t>
      </w:r>
      <w:proofErr w:type="spellEnd"/>
      <w:r>
        <w:t xml:space="preserve">, </w:t>
      </w:r>
      <w:proofErr w:type="spellStart"/>
      <w:r>
        <w:t>Evgeny</w:t>
      </w:r>
      <w:proofErr w:type="spellEnd"/>
      <w:r>
        <w:t xml:space="preserve"> </w:t>
      </w:r>
      <w:proofErr w:type="spellStart"/>
      <w:r>
        <w:t>Blokhin</w:t>
      </w:r>
      <w:proofErr w:type="spellEnd"/>
      <w:r>
        <w:t xml:space="preserve">, Alexandre </w:t>
      </w:r>
      <w:proofErr w:type="spellStart"/>
      <w:r>
        <w:t>Sorokine</w:t>
      </w:r>
      <w:proofErr w:type="spellEnd"/>
      <w:r>
        <w:t xml:space="preserve">, Eugene A </w:t>
      </w:r>
      <w:proofErr w:type="spellStart"/>
      <w:r>
        <w:t>Kotomin</w:t>
      </w:r>
      <w:proofErr w:type="spellEnd"/>
      <w:r>
        <w:t xml:space="preserve">, Robert A </w:t>
      </w:r>
      <w:proofErr w:type="spellStart"/>
      <w:r>
        <w:t>Evarestov</w:t>
      </w:r>
      <w:proofErr w:type="spellEnd"/>
      <w:r>
        <w:t xml:space="preserve">, Annette </w:t>
      </w:r>
      <w:proofErr w:type="spellStart"/>
      <w:r>
        <w:t>Bussmann</w:t>
      </w:r>
      <w:proofErr w:type="spellEnd"/>
      <w:r>
        <w:t xml:space="preserve">-Holder, </w:t>
      </w:r>
      <w:proofErr w:type="gramStart"/>
      <w:r>
        <w:t>Joachim</w:t>
      </w:r>
      <w:proofErr w:type="gramEnd"/>
      <w:r>
        <w:t xml:space="preserve"> Maier: </w:t>
      </w:r>
      <w:r>
        <w:rPr>
          <w:i/>
        </w:rPr>
        <w:t xml:space="preserve">A Comparative Ab Initio Thermodynamic Study of Oxygen Vacancies in </w:t>
      </w:r>
      <w:proofErr w:type="spellStart"/>
      <w:r>
        <w:rPr>
          <w:i/>
        </w:rPr>
        <w:t>ZnO</w:t>
      </w:r>
      <w:proofErr w:type="spellEnd"/>
      <w:r>
        <w:rPr>
          <w:i/>
        </w:rPr>
        <w:t xml:space="preserve"> and SrTiO3: Emphasis on Phonon Contribution</w:t>
      </w:r>
      <w:r>
        <w:t>. The Journal of Physical Chemistry C 06/2013; 117:13776. DOI</w:t>
      </w:r>
      <w:proofErr w:type="gramStart"/>
      <w:r>
        <w:t>:10.1021</w:t>
      </w:r>
      <w:proofErr w:type="gramEnd"/>
      <w:r>
        <w:t>/jp400609e</w:t>
      </w:r>
    </w:p>
    <w:p w:rsidR="00D937B2" w:rsidRDefault="00CF51D1">
      <w:pPr>
        <w:spacing w:after="120"/>
        <w:ind w:left="540" w:hanging="540"/>
      </w:pPr>
      <w:r>
        <w:t xml:space="preserve">A </w:t>
      </w:r>
      <w:proofErr w:type="spellStart"/>
      <w:r>
        <w:t>Weizman</w:t>
      </w:r>
      <w:proofErr w:type="spellEnd"/>
      <w:r>
        <w:t xml:space="preserve">, D </w:t>
      </w:r>
      <w:proofErr w:type="spellStart"/>
      <w:r>
        <w:t>Fuks</w:t>
      </w:r>
      <w:proofErr w:type="spellEnd"/>
      <w:r>
        <w:t xml:space="preserve">, E.A. </w:t>
      </w:r>
      <w:proofErr w:type="spellStart"/>
      <w:r>
        <w:t>Kotomin</w:t>
      </w:r>
      <w:proofErr w:type="spellEnd"/>
      <w:r>
        <w:t xml:space="preserve">, D </w:t>
      </w:r>
      <w:proofErr w:type="spellStart"/>
      <w:r>
        <w:t>Gryaznov</w:t>
      </w:r>
      <w:proofErr w:type="spellEnd"/>
      <w:r>
        <w:t xml:space="preserve">: </w:t>
      </w:r>
      <w:r>
        <w:rPr>
          <w:i/>
        </w:rPr>
        <w:t xml:space="preserve">Ab initio study of phase competition in (La 1 − </w:t>
      </w:r>
      <w:proofErr w:type="gramStart"/>
      <w:r>
        <w:rPr>
          <w:i/>
        </w:rPr>
        <w:t>c ,</w:t>
      </w:r>
      <w:proofErr w:type="spellStart"/>
      <w:r>
        <w:rPr>
          <w:i/>
        </w:rPr>
        <w:t>Sr</w:t>
      </w:r>
      <w:proofErr w:type="spellEnd"/>
      <w:proofErr w:type="gramEnd"/>
      <w:r>
        <w:rPr>
          <w:i/>
        </w:rPr>
        <w:t xml:space="preserve"> c )</w:t>
      </w:r>
      <w:proofErr w:type="spellStart"/>
      <w:r>
        <w:rPr>
          <w:i/>
        </w:rPr>
        <w:t>CoO</w:t>
      </w:r>
      <w:proofErr w:type="spellEnd"/>
      <w:r>
        <w:rPr>
          <w:i/>
        </w:rPr>
        <w:t xml:space="preserve"> 3 solid solutions</w:t>
      </w:r>
      <w:r>
        <w:t>. Solid State Ionics 01/2013</w:t>
      </w:r>
      <w:proofErr w:type="gramStart"/>
      <w:r>
        <w:t>;  DOI:10.1016</w:t>
      </w:r>
      <w:proofErr w:type="gramEnd"/>
      <w:r>
        <w:t>/j.ssi.2012.09.007</w:t>
      </w:r>
    </w:p>
    <w:p w:rsidR="00D937B2" w:rsidRDefault="00CF51D1">
      <w:pPr>
        <w:spacing w:after="120"/>
        <w:ind w:left="540" w:hanging="540"/>
      </w:pPr>
      <w:r>
        <w:t xml:space="preserve">D. </w:t>
      </w:r>
      <w:proofErr w:type="spellStart"/>
      <w:r>
        <w:t>Bocharov</w:t>
      </w:r>
      <w:proofErr w:type="spellEnd"/>
      <w:r>
        <w:t xml:space="preserve">, D. </w:t>
      </w:r>
      <w:proofErr w:type="spellStart"/>
      <w:r>
        <w:t>Gryaznov</w:t>
      </w:r>
      <w:proofErr w:type="spellEnd"/>
      <w:r>
        <w:t xml:space="preserve">, Yu. F. </w:t>
      </w:r>
      <w:proofErr w:type="spellStart"/>
      <w:r>
        <w:t>Zhukovskii</w:t>
      </w:r>
      <w:proofErr w:type="spellEnd"/>
      <w:r>
        <w:t xml:space="preserve">, E. A. </w:t>
      </w:r>
      <w:proofErr w:type="spellStart"/>
      <w:r>
        <w:t>Kotomin</w:t>
      </w:r>
      <w:proofErr w:type="spellEnd"/>
      <w:r>
        <w:t xml:space="preserve">: </w:t>
      </w:r>
      <w:r>
        <w:rPr>
          <w:i/>
        </w:rPr>
        <w:t>Ab initio simulations of oxygen interaction with surfaces and interfaces</w:t>
      </w:r>
      <w:r w:rsidR="00917841">
        <w:rPr>
          <w:i/>
        </w:rPr>
        <w:t xml:space="preserve"> </w:t>
      </w:r>
      <w:r>
        <w:rPr>
          <w:i/>
        </w:rPr>
        <w:t xml:space="preserve">in uranium </w:t>
      </w:r>
      <w:proofErr w:type="spellStart"/>
      <w:r>
        <w:rPr>
          <w:i/>
        </w:rPr>
        <w:t>mononitride</w:t>
      </w:r>
      <w:proofErr w:type="spellEnd"/>
      <w:r>
        <w:t>. Journal of Nuclear Materials 11/2012; 435(s 1–3). DOI:10.1016/j.jnucmat.2012.12.031</w:t>
      </w:r>
    </w:p>
    <w:p w:rsidR="00D937B2" w:rsidRDefault="00CF51D1">
      <w:pPr>
        <w:spacing w:after="120"/>
        <w:ind w:left="540" w:hanging="540"/>
      </w:pPr>
      <w:r>
        <w:t xml:space="preserve">Eugene A. </w:t>
      </w:r>
      <w:proofErr w:type="spellStart"/>
      <w:r>
        <w:t>Kotomin</w:t>
      </w:r>
      <w:proofErr w:type="spellEnd"/>
      <w:r>
        <w:t xml:space="preserve">, Yuri F. </w:t>
      </w:r>
      <w:proofErr w:type="spellStart"/>
      <w:r>
        <w:t>Zhukovkii</w:t>
      </w:r>
      <w:proofErr w:type="spellEnd"/>
      <w:r>
        <w:t xml:space="preserve">, Dmitry </w:t>
      </w:r>
      <w:proofErr w:type="spellStart"/>
      <w:r>
        <w:t>Bocharov</w:t>
      </w:r>
      <w:proofErr w:type="spellEnd"/>
      <w:r>
        <w:t xml:space="preserve">, </w:t>
      </w:r>
      <w:proofErr w:type="gramStart"/>
      <w:r>
        <w:t>Denis</w:t>
      </w:r>
      <w:proofErr w:type="gramEnd"/>
      <w:r>
        <w:t xml:space="preserve"> </w:t>
      </w:r>
      <w:proofErr w:type="spellStart"/>
      <w:r>
        <w:t>Gryaznov</w:t>
      </w:r>
      <w:proofErr w:type="spellEnd"/>
      <w:r>
        <w:t xml:space="preserve">: </w:t>
      </w:r>
      <w:r>
        <w:rPr>
          <w:i/>
        </w:rPr>
        <w:t>Ab initio modelling of UN grain boundary interfaces</w:t>
      </w:r>
      <w:r>
        <w:t xml:space="preserve">. </w:t>
      </w:r>
      <w:proofErr w:type="gramStart"/>
      <w:r>
        <w:t>IOP Conference Series Materials Science and Engineering 11/2012; 38(1).</w:t>
      </w:r>
      <w:proofErr w:type="gramEnd"/>
      <w:r>
        <w:t xml:space="preserve"> DOI:10.1088/1757-899X/38/1/012058</w:t>
      </w:r>
    </w:p>
    <w:p w:rsidR="00D937B2" w:rsidRDefault="00CF51D1">
      <w:pPr>
        <w:spacing w:after="120"/>
        <w:ind w:left="540" w:hanging="540"/>
      </w:pPr>
      <w:r>
        <w:t xml:space="preserve">Robert </w:t>
      </w:r>
      <w:proofErr w:type="spellStart"/>
      <w:r>
        <w:t>Evarestov</w:t>
      </w:r>
      <w:proofErr w:type="spellEnd"/>
      <w:r>
        <w:t xml:space="preserve">, </w:t>
      </w:r>
      <w:proofErr w:type="spellStart"/>
      <w:r>
        <w:t>Evgeny</w:t>
      </w:r>
      <w:proofErr w:type="spellEnd"/>
      <w:r>
        <w:t xml:space="preserve"> </w:t>
      </w:r>
      <w:proofErr w:type="spellStart"/>
      <w:r>
        <w:t>Blokhin</w:t>
      </w:r>
      <w:proofErr w:type="spellEnd"/>
      <w:r>
        <w:t xml:space="preserve">, Denis </w:t>
      </w:r>
      <w:proofErr w:type="spellStart"/>
      <w:r>
        <w:t>Gryaznov</w:t>
      </w:r>
      <w:proofErr w:type="spellEnd"/>
      <w:r>
        <w:t xml:space="preserve">, Eugene A. </w:t>
      </w:r>
      <w:proofErr w:type="spellStart"/>
      <w:r>
        <w:t>Kotomin</w:t>
      </w:r>
      <w:proofErr w:type="spellEnd"/>
      <w:r>
        <w:t xml:space="preserve">, </w:t>
      </w:r>
      <w:proofErr w:type="spellStart"/>
      <w:r>
        <w:t>Rotraut</w:t>
      </w:r>
      <w:proofErr w:type="spellEnd"/>
      <w:r>
        <w:t xml:space="preserve"> </w:t>
      </w:r>
      <w:proofErr w:type="spellStart"/>
      <w:r>
        <w:t>Merkle</w:t>
      </w:r>
      <w:proofErr w:type="spellEnd"/>
      <w:r>
        <w:t xml:space="preserve">, Joachim Maier: </w:t>
      </w:r>
      <w:proofErr w:type="spellStart"/>
      <w:r>
        <w:rPr>
          <w:i/>
        </w:rPr>
        <w:t>Jahn</w:t>
      </w:r>
      <w:proofErr w:type="spellEnd"/>
      <w:r>
        <w:rPr>
          <w:i/>
        </w:rPr>
        <w:t xml:space="preserve">-Teller effect in the phonon properties of defective </w:t>
      </w:r>
      <w:proofErr w:type="spellStart"/>
      <w:r>
        <w:rPr>
          <w:i/>
        </w:rPr>
        <w:t>SrTiO</w:t>
      </w:r>
      <w:proofErr w:type="spellEnd"/>
      <w:r>
        <w:rPr>
          <w:i/>
        </w:rPr>
        <w:t>_ {3} from first principles</w:t>
      </w:r>
      <w:r>
        <w:t xml:space="preserve">. </w:t>
      </w:r>
      <w:proofErr w:type="gramStart"/>
      <w:r>
        <w:t>Physical review.</w:t>
      </w:r>
      <w:proofErr w:type="gramEnd"/>
      <w:r>
        <w:t xml:space="preserve"> </w:t>
      </w:r>
      <w:proofErr w:type="gramStart"/>
      <w:r>
        <w:t>B, Condensed matter 05/2012; 85(17).</w:t>
      </w:r>
      <w:proofErr w:type="gramEnd"/>
      <w:r>
        <w:t xml:space="preserve"> DOI:10.1103/PhysRevB.85.174303</w:t>
      </w:r>
    </w:p>
    <w:p w:rsidR="00D937B2" w:rsidRDefault="00CF51D1">
      <w:pPr>
        <w:spacing w:after="120"/>
        <w:ind w:left="540" w:hanging="540"/>
      </w:pPr>
      <w:r>
        <w:t xml:space="preserve">Denis </w:t>
      </w:r>
      <w:proofErr w:type="spellStart"/>
      <w:r>
        <w:t>Gryaznov</w:t>
      </w:r>
      <w:proofErr w:type="spellEnd"/>
      <w:r>
        <w:t xml:space="preserve">, Eugene </w:t>
      </w:r>
      <w:proofErr w:type="spellStart"/>
      <w:r>
        <w:t>Heifets</w:t>
      </w:r>
      <w:proofErr w:type="spellEnd"/>
      <w:r>
        <w:t xml:space="preserve">, Eugene </w:t>
      </w:r>
      <w:proofErr w:type="spellStart"/>
      <w:r>
        <w:t>Kotomin</w:t>
      </w:r>
      <w:proofErr w:type="spellEnd"/>
      <w:r>
        <w:t xml:space="preserve">: </w:t>
      </w:r>
      <w:r>
        <w:rPr>
          <w:i/>
        </w:rPr>
        <w:t xml:space="preserve">The first-principles treatment of the electron-correlation and spin-orbital effects in uranium </w:t>
      </w:r>
      <w:proofErr w:type="spellStart"/>
      <w:r>
        <w:rPr>
          <w:i/>
        </w:rPr>
        <w:t>mononitride</w:t>
      </w:r>
      <w:proofErr w:type="spellEnd"/>
      <w:r>
        <w:rPr>
          <w:i/>
        </w:rPr>
        <w:t xml:space="preserve"> nuclear fuels</w:t>
      </w:r>
      <w:r>
        <w:t>. Physical Chemistry Chemical Physics 04/2012; 14(13):4482-90. DOI</w:t>
      </w:r>
      <w:proofErr w:type="gramStart"/>
      <w:r>
        <w:t>:10.1039</w:t>
      </w:r>
      <w:proofErr w:type="gramEnd"/>
      <w:r>
        <w:t>/c2cp40297a</w:t>
      </w:r>
    </w:p>
    <w:p w:rsidR="00D937B2" w:rsidRDefault="00CF51D1">
      <w:pPr>
        <w:spacing w:after="120"/>
        <w:ind w:left="540" w:hanging="540"/>
      </w:pPr>
      <w:r>
        <w:t xml:space="preserve">E.A. </w:t>
      </w:r>
      <w:proofErr w:type="spellStart"/>
      <w:r>
        <w:t>Kotomin</w:t>
      </w:r>
      <w:proofErr w:type="spellEnd"/>
      <w:r>
        <w:t xml:space="preserve">, Yuri F. </w:t>
      </w:r>
      <w:proofErr w:type="spellStart"/>
      <w:r>
        <w:t>Zhukovskii</w:t>
      </w:r>
      <w:proofErr w:type="spellEnd"/>
      <w:r>
        <w:t xml:space="preserve">, D. </w:t>
      </w:r>
      <w:proofErr w:type="spellStart"/>
      <w:r>
        <w:t>Bocharov</w:t>
      </w:r>
      <w:proofErr w:type="spellEnd"/>
      <w:r>
        <w:t xml:space="preserve">, </w:t>
      </w:r>
      <w:proofErr w:type="gramStart"/>
      <w:r>
        <w:t>D</w:t>
      </w:r>
      <w:proofErr w:type="gramEnd"/>
      <w:r>
        <w:t xml:space="preserve">. </w:t>
      </w:r>
      <w:proofErr w:type="spellStart"/>
      <w:r>
        <w:t>Gryaznov</w:t>
      </w:r>
      <w:proofErr w:type="spellEnd"/>
      <w:r>
        <w:t xml:space="preserve">: </w:t>
      </w:r>
      <w:r>
        <w:rPr>
          <w:i/>
        </w:rPr>
        <w:t>Ab initio modelling of UN grain boundary interfaces</w:t>
      </w:r>
      <w:r>
        <w:t xml:space="preserve">. </w:t>
      </w:r>
      <w:proofErr w:type="gramStart"/>
      <w:r>
        <w:t>IOP Conference Series Materials Science and Engineering 01/2012; 38:012058.</w:t>
      </w:r>
      <w:proofErr w:type="gramEnd"/>
    </w:p>
    <w:p w:rsidR="00D937B2" w:rsidRDefault="00CF51D1">
      <w:pPr>
        <w:spacing w:after="120"/>
        <w:ind w:left="540" w:hanging="540"/>
      </w:pPr>
      <w:r>
        <w:t xml:space="preserve">D </w:t>
      </w:r>
      <w:proofErr w:type="spellStart"/>
      <w:r>
        <w:t>Bocharov</w:t>
      </w:r>
      <w:proofErr w:type="spellEnd"/>
      <w:r>
        <w:t xml:space="preserve">, D </w:t>
      </w:r>
      <w:proofErr w:type="spellStart"/>
      <w:r>
        <w:t>Gryaznov</w:t>
      </w:r>
      <w:proofErr w:type="spellEnd"/>
      <w:r>
        <w:t xml:space="preserve">, Yu F </w:t>
      </w:r>
      <w:proofErr w:type="spellStart"/>
      <w:r>
        <w:t>Zhukovskii</w:t>
      </w:r>
      <w:proofErr w:type="spellEnd"/>
      <w:r>
        <w:t xml:space="preserve">, E </w:t>
      </w:r>
      <w:proofErr w:type="gramStart"/>
      <w:r>
        <w:t>A</w:t>
      </w:r>
      <w:proofErr w:type="gramEnd"/>
      <w:r>
        <w:t xml:space="preserve"> </w:t>
      </w:r>
      <w:proofErr w:type="spellStart"/>
      <w:r>
        <w:t>Kotomin</w:t>
      </w:r>
      <w:proofErr w:type="spellEnd"/>
      <w:r>
        <w:t xml:space="preserve">: </w:t>
      </w:r>
      <w:r>
        <w:rPr>
          <w:i/>
        </w:rPr>
        <w:t xml:space="preserve">Ab initio modeling of oxygen impurity atom incorporation into uranium </w:t>
      </w:r>
      <w:proofErr w:type="spellStart"/>
      <w:r>
        <w:rPr>
          <w:i/>
        </w:rPr>
        <w:t>mononitride</w:t>
      </w:r>
      <w:proofErr w:type="spellEnd"/>
      <w:r>
        <w:rPr>
          <w:i/>
        </w:rPr>
        <w:t xml:space="preserve"> surface and sub-surface vacancies</w:t>
      </w:r>
      <w:r>
        <w:t xml:space="preserve">. </w:t>
      </w:r>
      <w:proofErr w:type="gramStart"/>
      <w:r>
        <w:t>Journal of Nuclear Materials 07/2011; 416:200-204.</w:t>
      </w:r>
      <w:proofErr w:type="gramEnd"/>
    </w:p>
    <w:p w:rsidR="00D937B2" w:rsidRDefault="00CF51D1">
      <w:pPr>
        <w:spacing w:after="120"/>
        <w:ind w:left="540" w:hanging="540"/>
      </w:pPr>
      <w:r>
        <w:t xml:space="preserve">D </w:t>
      </w:r>
      <w:proofErr w:type="spellStart"/>
      <w:r>
        <w:t>Bocharov</w:t>
      </w:r>
      <w:proofErr w:type="spellEnd"/>
      <w:r>
        <w:t xml:space="preserve">, D </w:t>
      </w:r>
      <w:proofErr w:type="spellStart"/>
      <w:r>
        <w:t>Gryaznov</w:t>
      </w:r>
      <w:proofErr w:type="spellEnd"/>
      <w:r>
        <w:t xml:space="preserve">, Yu F </w:t>
      </w:r>
      <w:proofErr w:type="spellStart"/>
      <w:r>
        <w:t>Zhukovskii</w:t>
      </w:r>
      <w:proofErr w:type="spellEnd"/>
      <w:r>
        <w:t xml:space="preserve">, E A </w:t>
      </w:r>
      <w:proofErr w:type="spellStart"/>
      <w:r>
        <w:t>Kotomin</w:t>
      </w:r>
      <w:proofErr w:type="spellEnd"/>
      <w:r>
        <w:t xml:space="preserve">: </w:t>
      </w:r>
      <w:r>
        <w:rPr>
          <w:i/>
        </w:rPr>
        <w:t xml:space="preserve">DFT calculations of point defects on </w:t>
      </w:r>
      <w:proofErr w:type="gramStart"/>
      <w:r>
        <w:rPr>
          <w:i/>
        </w:rPr>
        <w:t>UN(</w:t>
      </w:r>
      <w:proofErr w:type="gramEnd"/>
      <w:r>
        <w:rPr>
          <w:i/>
        </w:rPr>
        <w:t>001) surface</w:t>
      </w:r>
      <w:r>
        <w:t xml:space="preserve">. </w:t>
      </w:r>
      <w:proofErr w:type="gramStart"/>
      <w:r>
        <w:t>Surface Science 02/2011; 605:396-400.</w:t>
      </w:r>
      <w:proofErr w:type="gramEnd"/>
    </w:p>
    <w:p w:rsidR="00D937B2" w:rsidRDefault="00CF51D1">
      <w:pPr>
        <w:spacing w:after="120"/>
        <w:ind w:left="540" w:hanging="540"/>
      </w:pPr>
      <w:r>
        <w:t xml:space="preserve">E </w:t>
      </w:r>
      <w:proofErr w:type="gramStart"/>
      <w:r>
        <w:t>A</w:t>
      </w:r>
      <w:proofErr w:type="gramEnd"/>
      <w:r>
        <w:t xml:space="preserve"> </w:t>
      </w:r>
      <w:proofErr w:type="spellStart"/>
      <w:r>
        <w:t>Kotomin</w:t>
      </w:r>
      <w:proofErr w:type="spellEnd"/>
      <w:r>
        <w:t xml:space="preserve">, V </w:t>
      </w:r>
      <w:proofErr w:type="spellStart"/>
      <w:r>
        <w:t>Alexandrov</w:t>
      </w:r>
      <w:proofErr w:type="spellEnd"/>
      <w:r>
        <w:t xml:space="preserve">, D </w:t>
      </w:r>
      <w:proofErr w:type="spellStart"/>
      <w:r>
        <w:t>Gryaznov</w:t>
      </w:r>
      <w:proofErr w:type="spellEnd"/>
      <w:r>
        <w:t xml:space="preserve">, R A </w:t>
      </w:r>
      <w:proofErr w:type="spellStart"/>
      <w:r>
        <w:t>Evarestov</w:t>
      </w:r>
      <w:proofErr w:type="spellEnd"/>
      <w:r>
        <w:t xml:space="preserve">, J Maier: </w:t>
      </w:r>
      <w:r>
        <w:rPr>
          <w:i/>
        </w:rPr>
        <w:t>Confinement effects for ionic carriers in SrTiO3 ultrathin films: First-principles calculations of oxygen vacancies</w:t>
      </w:r>
      <w:r>
        <w:t>. Physical Chemistry Chemical Physics 01/2011; 13(3):923-6. DOI</w:t>
      </w:r>
      <w:proofErr w:type="gramStart"/>
      <w:r>
        <w:t>:10.1039</w:t>
      </w:r>
      <w:proofErr w:type="gramEnd"/>
      <w:r>
        <w:t>/c0cp01060j</w:t>
      </w:r>
    </w:p>
    <w:p w:rsidR="00D937B2" w:rsidRDefault="00CF51D1">
      <w:pPr>
        <w:spacing w:after="120"/>
        <w:ind w:left="540" w:hanging="540"/>
      </w:pPr>
      <w:proofErr w:type="spellStart"/>
      <w:r>
        <w:t>Evgeny</w:t>
      </w:r>
      <w:proofErr w:type="spellEnd"/>
      <w:r>
        <w:t xml:space="preserve"> </w:t>
      </w:r>
      <w:proofErr w:type="spellStart"/>
      <w:r>
        <w:t>Blokhin</w:t>
      </w:r>
      <w:proofErr w:type="spellEnd"/>
      <w:r>
        <w:t xml:space="preserve">, Denis </w:t>
      </w:r>
      <w:proofErr w:type="spellStart"/>
      <w:r>
        <w:t>Gryaznov</w:t>
      </w:r>
      <w:proofErr w:type="spellEnd"/>
      <w:r>
        <w:t xml:space="preserve">, Eugene </w:t>
      </w:r>
      <w:proofErr w:type="spellStart"/>
      <w:r>
        <w:t>Kotomin</w:t>
      </w:r>
      <w:proofErr w:type="spellEnd"/>
      <w:r>
        <w:t xml:space="preserve">, Robert </w:t>
      </w:r>
      <w:proofErr w:type="spellStart"/>
      <w:r>
        <w:t>Evarestov</w:t>
      </w:r>
      <w:proofErr w:type="spellEnd"/>
      <w:r>
        <w:t xml:space="preserve">, Joachim Maier: </w:t>
      </w:r>
      <w:r>
        <w:rPr>
          <w:i/>
        </w:rPr>
        <w:t>A comparative hybrid DFT study of phonons in several SrTiO3 phases</w:t>
      </w:r>
      <w:r>
        <w:t>. Integrated Ferroelectrics 01/2011; 123(1-1):18-25. DOI:10.1080/10584587.2011.570591</w:t>
      </w:r>
    </w:p>
    <w:p w:rsidR="00D937B2" w:rsidRDefault="00CF51D1">
      <w:pPr>
        <w:spacing w:after="120"/>
        <w:ind w:left="540" w:hanging="540"/>
      </w:pPr>
      <w:r>
        <w:t xml:space="preserve">Denis </w:t>
      </w:r>
      <w:proofErr w:type="spellStart"/>
      <w:r>
        <w:t>Gryaznov</w:t>
      </w:r>
      <w:proofErr w:type="spellEnd"/>
      <w:r>
        <w:t xml:space="preserve">, Robert A. </w:t>
      </w:r>
      <w:proofErr w:type="spellStart"/>
      <w:r>
        <w:t>Evarestov</w:t>
      </w:r>
      <w:proofErr w:type="spellEnd"/>
      <w:r>
        <w:t xml:space="preserve">, Joachim Maier: </w:t>
      </w:r>
      <w:r>
        <w:rPr>
          <w:i/>
        </w:rPr>
        <w:t xml:space="preserve">Hybrid density-functional calculations of phonons in </w:t>
      </w:r>
      <w:proofErr w:type="spellStart"/>
      <w:r>
        <w:rPr>
          <w:i/>
        </w:rPr>
        <w:t>LaCoO</w:t>
      </w:r>
      <w:proofErr w:type="spellEnd"/>
      <w:r>
        <w:rPr>
          <w:i/>
        </w:rPr>
        <w:t>_ {3}</w:t>
      </w:r>
      <w:r>
        <w:t xml:space="preserve">. </w:t>
      </w:r>
      <w:proofErr w:type="gramStart"/>
      <w:r>
        <w:t>Physical review.</w:t>
      </w:r>
      <w:proofErr w:type="gramEnd"/>
      <w:r>
        <w:t xml:space="preserve"> </w:t>
      </w:r>
      <w:proofErr w:type="gramStart"/>
      <w:r>
        <w:t>B, Condensed matter 12/2010; 82(22).</w:t>
      </w:r>
      <w:proofErr w:type="gramEnd"/>
      <w:r>
        <w:t xml:space="preserve"> OI:10.1103/PhysRevB.82.224301</w:t>
      </w:r>
    </w:p>
    <w:p w:rsidR="00D937B2" w:rsidRDefault="00CF51D1">
      <w:pPr>
        <w:spacing w:after="120"/>
        <w:ind w:left="540" w:hanging="540"/>
      </w:pPr>
      <w:r>
        <w:lastRenderedPageBreak/>
        <w:t xml:space="preserve">Denis </w:t>
      </w:r>
      <w:proofErr w:type="spellStart"/>
      <w:r>
        <w:t>Gryaznov</w:t>
      </w:r>
      <w:proofErr w:type="spellEnd"/>
      <w:r>
        <w:t xml:space="preserve">, Eugene </w:t>
      </w:r>
      <w:proofErr w:type="spellStart"/>
      <w:r>
        <w:t>Heifets</w:t>
      </w:r>
      <w:proofErr w:type="spellEnd"/>
      <w:r>
        <w:t xml:space="preserve">, David </w:t>
      </w:r>
      <w:proofErr w:type="spellStart"/>
      <w:r>
        <w:t>Sedmidubsky</w:t>
      </w:r>
      <w:proofErr w:type="spellEnd"/>
      <w:r>
        <w:t xml:space="preserve">: </w:t>
      </w:r>
      <w:r>
        <w:rPr>
          <w:i/>
        </w:rPr>
        <w:t xml:space="preserve">Density Functional Theory Calculations </w:t>
      </w:r>
      <w:proofErr w:type="gramStart"/>
      <w:r>
        <w:rPr>
          <w:i/>
        </w:rPr>
        <w:t>On</w:t>
      </w:r>
      <w:proofErr w:type="gramEnd"/>
      <w:r>
        <w:rPr>
          <w:i/>
        </w:rPr>
        <w:t xml:space="preserve"> Magnetic Properties Of Actinide Compounds</w:t>
      </w:r>
      <w:r>
        <w:t>. Physical Chemistry Chemical Physics 10/2010; 12(38):12273-8. DOI</w:t>
      </w:r>
      <w:proofErr w:type="gramStart"/>
      <w:r>
        <w:t>:10.1039</w:t>
      </w:r>
      <w:proofErr w:type="gramEnd"/>
      <w:r>
        <w:t>/c0cp00372g</w:t>
      </w:r>
    </w:p>
    <w:p w:rsidR="00D937B2" w:rsidRDefault="00CF51D1">
      <w:pPr>
        <w:spacing w:after="120"/>
        <w:ind w:left="540" w:hanging="540"/>
      </w:pPr>
      <w:r>
        <w:t xml:space="preserve">D </w:t>
      </w:r>
      <w:proofErr w:type="spellStart"/>
      <w:r>
        <w:t>Bocharov</w:t>
      </w:r>
      <w:proofErr w:type="spellEnd"/>
      <w:r>
        <w:t xml:space="preserve">, D </w:t>
      </w:r>
      <w:proofErr w:type="spellStart"/>
      <w:r>
        <w:t>Gryaznov</w:t>
      </w:r>
      <w:proofErr w:type="spellEnd"/>
      <w:r>
        <w:t xml:space="preserve">, Yu. F. </w:t>
      </w:r>
      <w:proofErr w:type="spellStart"/>
      <w:r>
        <w:t>Zhukovskii</w:t>
      </w:r>
      <w:proofErr w:type="spellEnd"/>
      <w:r>
        <w:t xml:space="preserve">, E.A. </w:t>
      </w:r>
      <w:proofErr w:type="spellStart"/>
      <w:r>
        <w:t>Kotomin</w:t>
      </w:r>
      <w:proofErr w:type="spellEnd"/>
      <w:r>
        <w:t xml:space="preserve">: </w:t>
      </w:r>
      <w:r>
        <w:rPr>
          <w:i/>
        </w:rPr>
        <w:t>DFT calculations of point defects on UN (001) surface</w:t>
      </w:r>
      <w:r>
        <w:t>. Surface Science 08/2010; 605(3-4). DOI:10.1016/j.susc.2010.11.007</w:t>
      </w:r>
    </w:p>
    <w:p w:rsidR="00D937B2" w:rsidRDefault="00CF51D1">
      <w:pPr>
        <w:spacing w:after="120"/>
        <w:ind w:left="540" w:hanging="540"/>
      </w:pPr>
      <w:r>
        <w:t xml:space="preserve">Dmitry </w:t>
      </w:r>
      <w:proofErr w:type="spellStart"/>
      <w:r>
        <w:t>Bocharov</w:t>
      </w:r>
      <w:proofErr w:type="spellEnd"/>
      <w:r>
        <w:t xml:space="preserve">, Denis </w:t>
      </w:r>
      <w:proofErr w:type="spellStart"/>
      <w:r>
        <w:t>Gryaznov</w:t>
      </w:r>
      <w:proofErr w:type="spellEnd"/>
      <w:r>
        <w:t xml:space="preserve">, Yuri F. </w:t>
      </w:r>
      <w:proofErr w:type="spellStart"/>
      <w:r>
        <w:t>Zhukovskii</w:t>
      </w:r>
      <w:proofErr w:type="spellEnd"/>
      <w:r>
        <w:t xml:space="preserve">, </w:t>
      </w:r>
      <w:proofErr w:type="gramStart"/>
      <w:r>
        <w:t>Eugene</w:t>
      </w:r>
      <w:proofErr w:type="gramEnd"/>
      <w:r>
        <w:t xml:space="preserve"> A. </w:t>
      </w:r>
      <w:proofErr w:type="spellStart"/>
      <w:r>
        <w:t>Kotomin</w:t>
      </w:r>
      <w:proofErr w:type="spellEnd"/>
      <w:r>
        <w:t xml:space="preserve">: </w:t>
      </w:r>
      <w:r>
        <w:rPr>
          <w:i/>
        </w:rPr>
        <w:t>Ab initio modeling of oxygen impurity atom incorporation into uranium</w:t>
      </w:r>
      <w:r w:rsidR="00917841">
        <w:rPr>
          <w:i/>
        </w:rPr>
        <w:t xml:space="preserve"> </w:t>
      </w:r>
      <w:proofErr w:type="spellStart"/>
      <w:r>
        <w:rPr>
          <w:i/>
        </w:rPr>
        <w:t>mononitride</w:t>
      </w:r>
      <w:proofErr w:type="spellEnd"/>
      <w:r>
        <w:rPr>
          <w:i/>
        </w:rPr>
        <w:t xml:space="preserve"> surface and subsurface vacancies</w:t>
      </w:r>
      <w:r>
        <w:t>. Journal of Nuclear Materials 08/2010; 416(1-2). DOI:10.1016/j.jnucmat.2010.11.090</w:t>
      </w:r>
    </w:p>
    <w:p w:rsidR="00D937B2" w:rsidRDefault="00CF51D1">
      <w:pPr>
        <w:spacing w:after="120"/>
        <w:ind w:left="540" w:hanging="540"/>
      </w:pPr>
      <w:r>
        <w:t xml:space="preserve">Robert A. </w:t>
      </w:r>
      <w:proofErr w:type="spellStart"/>
      <w:r>
        <w:t>Evarestov</w:t>
      </w:r>
      <w:proofErr w:type="spellEnd"/>
      <w:r>
        <w:t xml:space="preserve">, </w:t>
      </w:r>
      <w:proofErr w:type="spellStart"/>
      <w:r>
        <w:t>Evgeny</w:t>
      </w:r>
      <w:proofErr w:type="spellEnd"/>
      <w:r>
        <w:t xml:space="preserve"> </w:t>
      </w:r>
      <w:proofErr w:type="spellStart"/>
      <w:r>
        <w:t>Blokhin</w:t>
      </w:r>
      <w:proofErr w:type="spellEnd"/>
      <w:r>
        <w:t xml:space="preserve">, Denis </w:t>
      </w:r>
      <w:proofErr w:type="spellStart"/>
      <w:r>
        <w:t>Gryaznov</w:t>
      </w:r>
      <w:proofErr w:type="spellEnd"/>
      <w:r>
        <w:t xml:space="preserve">, Eugene A. </w:t>
      </w:r>
      <w:proofErr w:type="spellStart"/>
      <w:r>
        <w:t>Kotomin</w:t>
      </w:r>
      <w:proofErr w:type="spellEnd"/>
      <w:r>
        <w:t xml:space="preserve">, Joachim Maier: </w:t>
      </w:r>
      <w:r>
        <w:rPr>
          <w:i/>
        </w:rPr>
        <w:t>Phonon Calculations in Cubic and Tetragonal Phases of SrTiO3: a Comparative LCAO and Plane Wave Study</w:t>
      </w:r>
      <w:r>
        <w:t xml:space="preserve">. </w:t>
      </w:r>
      <w:proofErr w:type="gramStart"/>
      <w:r>
        <w:t>Physical review.</w:t>
      </w:r>
      <w:proofErr w:type="gramEnd"/>
      <w:r>
        <w:t xml:space="preserve"> </w:t>
      </w:r>
      <w:proofErr w:type="gramStart"/>
      <w:r>
        <w:t>B, Condensed matter 08/2010; 83(13).</w:t>
      </w:r>
      <w:proofErr w:type="gramEnd"/>
      <w:r>
        <w:t xml:space="preserve"> DOI:10.1103/PhysRevB.83.134108</w:t>
      </w:r>
    </w:p>
    <w:p w:rsidR="00D937B2" w:rsidRDefault="00CF51D1">
      <w:pPr>
        <w:spacing w:after="120"/>
        <w:ind w:left="540" w:hanging="540"/>
      </w:pPr>
      <w:r>
        <w:t xml:space="preserve">D. </w:t>
      </w:r>
      <w:proofErr w:type="spellStart"/>
      <w:r>
        <w:t>Gryaznov</w:t>
      </w:r>
      <w:proofErr w:type="spellEnd"/>
      <w:r>
        <w:t xml:space="preserve">, S. </w:t>
      </w:r>
      <w:proofErr w:type="spellStart"/>
      <w:r>
        <w:t>Rashkeev</w:t>
      </w:r>
      <w:proofErr w:type="spellEnd"/>
      <w:r>
        <w:t xml:space="preserve">, E. A. </w:t>
      </w:r>
      <w:proofErr w:type="spellStart"/>
      <w:r>
        <w:t>Kotomin</w:t>
      </w:r>
      <w:proofErr w:type="spellEnd"/>
      <w:r>
        <w:t xml:space="preserve">, E. </w:t>
      </w:r>
      <w:proofErr w:type="spellStart"/>
      <w:r>
        <w:t>Heifets</w:t>
      </w:r>
      <w:proofErr w:type="spellEnd"/>
      <w:r>
        <w:t xml:space="preserve">, Y. </w:t>
      </w:r>
      <w:proofErr w:type="spellStart"/>
      <w:r>
        <w:t>Zhukovskii</w:t>
      </w:r>
      <w:proofErr w:type="spellEnd"/>
      <w:r>
        <w:t xml:space="preserve">: </w:t>
      </w:r>
      <w:r>
        <w:rPr>
          <w:i/>
        </w:rPr>
        <w:t>Helium Behavior in Oxide Nuclear Fuels: First Principles Modeling</w:t>
      </w:r>
      <w:r>
        <w:t xml:space="preserve">. </w:t>
      </w:r>
      <w:proofErr w:type="gramStart"/>
      <w:r>
        <w:t>Nuclear Instruments and Methods in Physics Research Section B Beam Interactions with Materials and Atoms 01/2010; 268(19).</w:t>
      </w:r>
      <w:proofErr w:type="gramEnd"/>
      <w:r>
        <w:t xml:space="preserve"> DOI:10.1016/j.nimb.2010.05.054</w:t>
      </w:r>
    </w:p>
    <w:p w:rsidR="00D937B2" w:rsidRDefault="00CF51D1">
      <w:pPr>
        <w:spacing w:after="120"/>
        <w:ind w:left="540" w:hanging="540"/>
      </w:pPr>
      <w:r>
        <w:t xml:space="preserve">Denis </w:t>
      </w:r>
      <w:proofErr w:type="spellStart"/>
      <w:r>
        <w:t>Gryaznov</w:t>
      </w:r>
      <w:proofErr w:type="spellEnd"/>
      <w:r>
        <w:t xml:space="preserve">, Eugene </w:t>
      </w:r>
      <w:proofErr w:type="spellStart"/>
      <w:r>
        <w:t>Heifets</w:t>
      </w:r>
      <w:proofErr w:type="spellEnd"/>
      <w:r>
        <w:t xml:space="preserve">, Eugene </w:t>
      </w:r>
      <w:proofErr w:type="spellStart"/>
      <w:r>
        <w:t>Kotomin</w:t>
      </w:r>
      <w:proofErr w:type="spellEnd"/>
      <w:r>
        <w:t xml:space="preserve">: </w:t>
      </w:r>
      <w:r>
        <w:rPr>
          <w:i/>
        </w:rPr>
        <w:t xml:space="preserve">Ab initio DFT+U study of </w:t>
      </w:r>
      <w:proofErr w:type="spellStart"/>
      <w:proofErr w:type="gramStart"/>
      <w:r>
        <w:rPr>
          <w:i/>
        </w:rPr>
        <w:t>He</w:t>
      </w:r>
      <w:proofErr w:type="spellEnd"/>
      <w:proofErr w:type="gramEnd"/>
      <w:r>
        <w:rPr>
          <w:i/>
        </w:rPr>
        <w:t xml:space="preserve"> atom incorporation into UO2 crystals</w:t>
      </w:r>
      <w:r>
        <w:t>. Physical Chemistry Chemical Physics 10/2009; 11(33):7241-7. DOI</w:t>
      </w:r>
      <w:proofErr w:type="gramStart"/>
      <w:r>
        <w:t>:10.1039</w:t>
      </w:r>
      <w:proofErr w:type="gramEnd"/>
      <w:r>
        <w:t>/b907233k</w:t>
      </w:r>
    </w:p>
    <w:p w:rsidR="00D937B2" w:rsidRDefault="00CF51D1">
      <w:pPr>
        <w:spacing w:after="120"/>
        <w:ind w:left="540" w:hanging="540"/>
      </w:pPr>
      <w:r>
        <w:t xml:space="preserve">D </w:t>
      </w:r>
      <w:proofErr w:type="spellStart"/>
      <w:r>
        <w:t>Gryaznov</w:t>
      </w:r>
      <w:proofErr w:type="spellEnd"/>
      <w:r>
        <w:t xml:space="preserve">, J </w:t>
      </w:r>
      <w:proofErr w:type="spellStart"/>
      <w:r>
        <w:t>Fleig</w:t>
      </w:r>
      <w:proofErr w:type="spellEnd"/>
      <w:r>
        <w:t xml:space="preserve">, J Maier: </w:t>
      </w:r>
      <w:r>
        <w:rPr>
          <w:i/>
        </w:rPr>
        <w:t xml:space="preserve">Finite Element Simulation of Diffusion </w:t>
      </w:r>
      <w:proofErr w:type="gramStart"/>
      <w:r>
        <w:rPr>
          <w:i/>
        </w:rPr>
        <w:t>Into</w:t>
      </w:r>
      <w:proofErr w:type="gramEnd"/>
      <w:r>
        <w:rPr>
          <w:i/>
        </w:rPr>
        <w:t xml:space="preserve"> Polycrystalline Materials</w:t>
      </w:r>
      <w:r>
        <w:t xml:space="preserve">. </w:t>
      </w:r>
      <w:proofErr w:type="gramStart"/>
      <w:r>
        <w:t>Solid State Sciences 06/2008; 10(6).</w:t>
      </w:r>
      <w:proofErr w:type="gramEnd"/>
      <w:r>
        <w:t xml:space="preserve"> DOI:10.1016/j.solidstatesciences.2008.03.030</w:t>
      </w:r>
    </w:p>
    <w:p w:rsidR="00D937B2" w:rsidRDefault="00CF51D1">
      <w:pPr>
        <w:spacing w:after="120"/>
        <w:ind w:left="540" w:hanging="540"/>
      </w:pPr>
      <w:r>
        <w:t xml:space="preserve">E.A. </w:t>
      </w:r>
      <w:proofErr w:type="spellStart"/>
      <w:r>
        <w:t>Kotomin</w:t>
      </w:r>
      <w:proofErr w:type="spellEnd"/>
      <w:r>
        <w:t xml:space="preserve">, D. </w:t>
      </w:r>
      <w:proofErr w:type="spellStart"/>
      <w:r>
        <w:t>Gryaznov</w:t>
      </w:r>
      <w:proofErr w:type="spellEnd"/>
      <w:r>
        <w:t xml:space="preserve">, R. W. Grimes, D. Parfitt, </w:t>
      </w:r>
      <w:proofErr w:type="spellStart"/>
      <w:r>
        <w:t>Yu.F</w:t>
      </w:r>
      <w:proofErr w:type="spellEnd"/>
      <w:r>
        <w:t xml:space="preserve">. </w:t>
      </w:r>
      <w:proofErr w:type="spellStart"/>
      <w:r>
        <w:t>Zhukovskii</w:t>
      </w:r>
      <w:proofErr w:type="spellEnd"/>
      <w:r>
        <w:t xml:space="preserve">, </w:t>
      </w:r>
      <w:proofErr w:type="spellStart"/>
      <w:r>
        <w:t>Yu.A</w:t>
      </w:r>
      <w:proofErr w:type="spellEnd"/>
      <w:r>
        <w:t xml:space="preserve">. </w:t>
      </w:r>
      <w:proofErr w:type="spellStart"/>
      <w:r>
        <w:t>Mastrikov</w:t>
      </w:r>
      <w:proofErr w:type="spellEnd"/>
      <w:r>
        <w:t xml:space="preserve">, P. Van </w:t>
      </w:r>
      <w:proofErr w:type="spellStart"/>
      <w:r>
        <w:t>Uffelen</w:t>
      </w:r>
      <w:proofErr w:type="spellEnd"/>
      <w:r>
        <w:t xml:space="preserve">, V. V. </w:t>
      </w:r>
      <w:proofErr w:type="spellStart"/>
      <w:r>
        <w:t>Rondinella</w:t>
      </w:r>
      <w:proofErr w:type="spellEnd"/>
      <w:r>
        <w:t xml:space="preserve">, </w:t>
      </w:r>
      <w:proofErr w:type="gramStart"/>
      <w:r>
        <w:t>R.J.M</w:t>
      </w:r>
      <w:proofErr w:type="gramEnd"/>
      <w:r>
        <w:t xml:space="preserve">. </w:t>
      </w:r>
      <w:proofErr w:type="spellStart"/>
      <w:r>
        <w:t>Konings</w:t>
      </w:r>
      <w:proofErr w:type="spellEnd"/>
      <w:r>
        <w:t xml:space="preserve">: </w:t>
      </w:r>
      <w:r>
        <w:rPr>
          <w:i/>
        </w:rPr>
        <w:t>First-principles modelling of radiation defects in advanced nuclear fuels</w:t>
      </w:r>
      <w:r>
        <w:t>. Nuclear Instruments and Methods in Physics Research Section B Beam Interactions with Materials and Atoms 06/2008; 266(12-13):2671-2675. DOI:10.1016/j.nimb.2008.03.226</w:t>
      </w:r>
    </w:p>
    <w:p w:rsidR="00D937B2" w:rsidRDefault="00CF51D1">
      <w:pPr>
        <w:spacing w:after="120"/>
        <w:ind w:left="540" w:hanging="540"/>
      </w:pPr>
      <w:r>
        <w:t xml:space="preserve">D </w:t>
      </w:r>
      <w:proofErr w:type="spellStart"/>
      <w:r>
        <w:t>Gryaznov</w:t>
      </w:r>
      <w:proofErr w:type="spellEnd"/>
      <w:r>
        <w:t xml:space="preserve">, J </w:t>
      </w:r>
      <w:proofErr w:type="spellStart"/>
      <w:r>
        <w:t>Fleig</w:t>
      </w:r>
      <w:proofErr w:type="spellEnd"/>
      <w:r>
        <w:t xml:space="preserve">, </w:t>
      </w:r>
      <w:proofErr w:type="gramStart"/>
      <w:r>
        <w:t>J</w:t>
      </w:r>
      <w:proofErr w:type="gramEnd"/>
      <w:r>
        <w:t xml:space="preserve"> Maier: </w:t>
      </w:r>
      <w:r>
        <w:rPr>
          <w:i/>
        </w:rPr>
        <w:t>An improved procedure for determining grain boundary diffusion coefficients from averaged concentration profiles</w:t>
      </w:r>
      <w:r>
        <w:t xml:space="preserve">. </w:t>
      </w:r>
      <w:proofErr w:type="gramStart"/>
      <w:r>
        <w:t>Journal of Applied Physics 03/2008; 103(6).</w:t>
      </w:r>
      <w:proofErr w:type="gramEnd"/>
      <w:r>
        <w:t xml:space="preserve"> DOI:10.1063/1.2887993</w:t>
      </w:r>
    </w:p>
    <w:p w:rsidR="00D937B2" w:rsidRDefault="00CF51D1">
      <w:pPr>
        <w:spacing w:after="120"/>
        <w:ind w:left="540" w:hanging="540"/>
      </w:pPr>
      <w:r>
        <w:t xml:space="preserve">D </w:t>
      </w:r>
      <w:proofErr w:type="spellStart"/>
      <w:r>
        <w:t>Gryaznov</w:t>
      </w:r>
      <w:proofErr w:type="spellEnd"/>
      <w:r>
        <w:t xml:space="preserve">, J </w:t>
      </w:r>
      <w:proofErr w:type="spellStart"/>
      <w:r>
        <w:t>Fleig</w:t>
      </w:r>
      <w:proofErr w:type="spellEnd"/>
      <w:r>
        <w:t xml:space="preserve">, J Maier: </w:t>
      </w:r>
      <w:r>
        <w:rPr>
          <w:i/>
        </w:rPr>
        <w:t xml:space="preserve">Numerical study of grain boundary diffusion in </w:t>
      </w:r>
      <w:proofErr w:type="spellStart"/>
      <w:r>
        <w:rPr>
          <w:i/>
        </w:rPr>
        <w:t>nanocrystalline</w:t>
      </w:r>
      <w:proofErr w:type="spellEnd"/>
      <w:r>
        <w:rPr>
          <w:i/>
        </w:rPr>
        <w:t xml:space="preserve"> ionic materials including blocking space charges</w:t>
      </w:r>
      <w:r>
        <w:t xml:space="preserve">. </w:t>
      </w:r>
      <w:proofErr w:type="gramStart"/>
      <w:r>
        <w:t>Solid State Ionics 10/2006; 177(19).</w:t>
      </w:r>
      <w:proofErr w:type="gramEnd"/>
      <w:r>
        <w:t xml:space="preserve"> DOI:10.1016/j.ssi.2006.04.031</w:t>
      </w:r>
    </w:p>
    <w:p w:rsidR="00D937B2" w:rsidRDefault="00CF51D1">
      <w:pPr>
        <w:spacing w:after="120"/>
        <w:ind w:left="540" w:hanging="540"/>
      </w:pPr>
      <w:r>
        <w:t xml:space="preserve">A </w:t>
      </w:r>
      <w:proofErr w:type="spellStart"/>
      <w:r>
        <w:t>Schröder</w:t>
      </w:r>
      <w:proofErr w:type="spellEnd"/>
      <w:r>
        <w:t xml:space="preserve">, J </w:t>
      </w:r>
      <w:proofErr w:type="spellStart"/>
      <w:r>
        <w:t>Fleig</w:t>
      </w:r>
      <w:proofErr w:type="spellEnd"/>
      <w:r>
        <w:t xml:space="preserve">, D </w:t>
      </w:r>
      <w:proofErr w:type="spellStart"/>
      <w:r>
        <w:t>Gryaznov</w:t>
      </w:r>
      <w:proofErr w:type="spellEnd"/>
      <w:r>
        <w:t xml:space="preserve">, J Maier, W </w:t>
      </w:r>
      <w:proofErr w:type="spellStart"/>
      <w:r>
        <w:t>Sitte</w:t>
      </w:r>
      <w:proofErr w:type="spellEnd"/>
      <w:r>
        <w:t xml:space="preserve">: </w:t>
      </w:r>
      <w:r>
        <w:rPr>
          <w:i/>
        </w:rPr>
        <w:t xml:space="preserve">Quantitative Model of Electrochemical Ostwald Ripening and Its Application to the Time-Dependent Electrode Potential of </w:t>
      </w:r>
      <w:proofErr w:type="spellStart"/>
      <w:r>
        <w:rPr>
          <w:i/>
        </w:rPr>
        <w:t>Nanocrystalline</w:t>
      </w:r>
      <w:proofErr w:type="spellEnd"/>
      <w:r>
        <w:rPr>
          <w:i/>
        </w:rPr>
        <w:t xml:space="preserve"> Metals</w:t>
      </w:r>
      <w:r>
        <w:t>. The Journal of Physical Chemistry B 07/2006; 110(25):12274-80. DOI</w:t>
      </w:r>
      <w:proofErr w:type="gramStart"/>
      <w:r>
        <w:t>:10.1021</w:t>
      </w:r>
      <w:proofErr w:type="gramEnd"/>
      <w:r>
        <w:t>/jp060788t</w:t>
      </w:r>
    </w:p>
    <w:p w:rsidR="00D937B2" w:rsidRDefault="00CF51D1">
      <w:pPr>
        <w:spacing w:after="120"/>
        <w:ind w:left="540" w:hanging="540"/>
      </w:pPr>
      <w:r>
        <w:t xml:space="preserve">D. </w:t>
      </w:r>
      <w:proofErr w:type="spellStart"/>
      <w:r>
        <w:t>Fuks</w:t>
      </w:r>
      <w:proofErr w:type="spellEnd"/>
      <w:r>
        <w:t xml:space="preserve">, L. </w:t>
      </w:r>
      <w:proofErr w:type="spellStart"/>
      <w:r>
        <w:t>Bakaleinikov</w:t>
      </w:r>
      <w:proofErr w:type="spellEnd"/>
      <w:r>
        <w:t xml:space="preserve">, E.A. </w:t>
      </w:r>
      <w:proofErr w:type="spellStart"/>
      <w:r>
        <w:t>Kotomin</w:t>
      </w:r>
      <w:proofErr w:type="spellEnd"/>
      <w:r>
        <w:t xml:space="preserve">, J. </w:t>
      </w:r>
      <w:proofErr w:type="spellStart"/>
      <w:r>
        <w:t>Felsteiner</w:t>
      </w:r>
      <w:proofErr w:type="spellEnd"/>
      <w:r>
        <w:t xml:space="preserve">, A. Gordon, R.A. </w:t>
      </w:r>
      <w:proofErr w:type="spellStart"/>
      <w:r>
        <w:t>Evarestov</w:t>
      </w:r>
      <w:proofErr w:type="spellEnd"/>
      <w:r>
        <w:t xml:space="preserve">, D. </w:t>
      </w:r>
      <w:proofErr w:type="spellStart"/>
      <w:r>
        <w:t>Gryaznov</w:t>
      </w:r>
      <w:proofErr w:type="spellEnd"/>
      <w:r>
        <w:t xml:space="preserve">, J. Maier: </w:t>
      </w:r>
      <w:r>
        <w:rPr>
          <w:i/>
        </w:rPr>
        <w:t>Thermodynamic stability and disordering in LacSr1−cMnO3 solid solutions</w:t>
      </w:r>
      <w:r>
        <w:t>. Solid State Ionics 01/2006; 177(3-4):217-222. DOI:10.1016/j.ssi.2005.10.014</w:t>
      </w:r>
    </w:p>
    <w:p w:rsidR="00D937B2" w:rsidRDefault="00CF51D1">
      <w:pPr>
        <w:spacing w:after="120"/>
        <w:ind w:left="540" w:hanging="540"/>
      </w:pPr>
      <w:r>
        <w:t xml:space="preserve">RA </w:t>
      </w:r>
      <w:proofErr w:type="spellStart"/>
      <w:r>
        <w:t>Evarestov</w:t>
      </w:r>
      <w:proofErr w:type="spellEnd"/>
      <w:r>
        <w:t xml:space="preserve">, EA </w:t>
      </w:r>
      <w:proofErr w:type="spellStart"/>
      <w:r>
        <w:t>Kotomin</w:t>
      </w:r>
      <w:proofErr w:type="spellEnd"/>
      <w:r>
        <w:t xml:space="preserve">, Yu. A. </w:t>
      </w:r>
      <w:proofErr w:type="spellStart"/>
      <w:r>
        <w:t>Mastrikov</w:t>
      </w:r>
      <w:proofErr w:type="spellEnd"/>
      <w:r>
        <w:t xml:space="preserve">, D. </w:t>
      </w:r>
      <w:proofErr w:type="spellStart"/>
      <w:r>
        <w:t>Gryaznov</w:t>
      </w:r>
      <w:proofErr w:type="spellEnd"/>
      <w:r>
        <w:t xml:space="preserve">, E. </w:t>
      </w:r>
      <w:proofErr w:type="spellStart"/>
      <w:r>
        <w:t>Heifets</w:t>
      </w:r>
      <w:proofErr w:type="spellEnd"/>
      <w:r>
        <w:t xml:space="preserve">, J. Maier: </w:t>
      </w:r>
      <w:r>
        <w:rPr>
          <w:i/>
        </w:rPr>
        <w:t xml:space="preserve">Comparative Density-Functional LCAO and Plane-Wave </w:t>
      </w:r>
      <w:proofErr w:type="spellStart"/>
      <w:r>
        <w:rPr>
          <w:i/>
        </w:rPr>
        <w:t>Calcuations</w:t>
      </w:r>
      <w:proofErr w:type="spellEnd"/>
      <w:r>
        <w:rPr>
          <w:i/>
        </w:rPr>
        <w:t xml:space="preserve"> of LaMnO3 Surfaces</w:t>
      </w:r>
      <w:r>
        <w:t xml:space="preserve">. </w:t>
      </w:r>
      <w:proofErr w:type="gramStart"/>
      <w:r>
        <w:t>Physical review.</w:t>
      </w:r>
      <w:proofErr w:type="gramEnd"/>
      <w:r>
        <w:t xml:space="preserve"> </w:t>
      </w:r>
      <w:proofErr w:type="gramStart"/>
      <w:r>
        <w:t>B, Condensed matter 12/2005; 72(21).</w:t>
      </w:r>
      <w:proofErr w:type="gramEnd"/>
      <w:r>
        <w:t xml:space="preserve"> DOI:10.1103/PhysRevB.72.214411</w:t>
      </w:r>
    </w:p>
    <w:p w:rsidR="00D937B2" w:rsidRDefault="00CF51D1">
      <w:pPr>
        <w:spacing w:after="120"/>
        <w:ind w:left="540" w:hanging="540"/>
      </w:pPr>
      <w:r>
        <w:t xml:space="preserve">D. </w:t>
      </w:r>
      <w:proofErr w:type="spellStart"/>
      <w:r>
        <w:t>Gryaznov</w:t>
      </w:r>
      <w:proofErr w:type="spellEnd"/>
      <w:r>
        <w:t xml:space="preserve">, J. </w:t>
      </w:r>
      <w:proofErr w:type="spellStart"/>
      <w:r>
        <w:t>Fleig</w:t>
      </w:r>
      <w:proofErr w:type="spellEnd"/>
      <w:r>
        <w:t xml:space="preserve">, Joachim Maier: </w:t>
      </w:r>
      <w:r>
        <w:rPr>
          <w:i/>
        </w:rPr>
        <w:t xml:space="preserve">Numerical Study of Grain Boundary Diffusion in </w:t>
      </w:r>
      <w:proofErr w:type="spellStart"/>
      <w:r>
        <w:rPr>
          <w:i/>
        </w:rPr>
        <w:t>Nanocrystalline</w:t>
      </w:r>
      <w:proofErr w:type="spellEnd"/>
      <w:r>
        <w:rPr>
          <w:i/>
        </w:rPr>
        <w:t xml:space="preserve"> Materials</w:t>
      </w:r>
      <w:r>
        <w:t>. Defect and Diffusion Forum 01/2005; 237-240:1043-1048. DOI:10.4028/www.scientific.net/DDF.237-240.1043</w:t>
      </w:r>
    </w:p>
    <w:p w:rsidR="00D937B2" w:rsidRDefault="00CF51D1">
      <w:pPr>
        <w:spacing w:after="120"/>
        <w:ind w:left="540" w:hanging="540"/>
      </w:pPr>
      <w:r>
        <w:lastRenderedPageBreak/>
        <w:t xml:space="preserve">V. </w:t>
      </w:r>
      <w:proofErr w:type="spellStart"/>
      <w:r>
        <w:t>Gostilo</w:t>
      </w:r>
      <w:proofErr w:type="spellEnd"/>
      <w:r>
        <w:t xml:space="preserve">, C. </w:t>
      </w:r>
      <w:proofErr w:type="spellStart"/>
      <w:r>
        <w:t>Budtz</w:t>
      </w:r>
      <w:proofErr w:type="spellEnd"/>
      <w:r>
        <w:t xml:space="preserve">-Jorgensen, I. </w:t>
      </w:r>
      <w:proofErr w:type="spellStart"/>
      <w:r>
        <w:t>Kuvvetli</w:t>
      </w:r>
      <w:proofErr w:type="spellEnd"/>
      <w:r>
        <w:t xml:space="preserve">, D. </w:t>
      </w:r>
      <w:proofErr w:type="spellStart"/>
      <w:r>
        <w:t>Gryaznov</w:t>
      </w:r>
      <w:proofErr w:type="spellEnd"/>
      <w:r>
        <w:t xml:space="preserve">, I. </w:t>
      </w:r>
      <w:proofErr w:type="spellStart"/>
      <w:r>
        <w:t>Lisjutin</w:t>
      </w:r>
      <w:proofErr w:type="spellEnd"/>
      <w:r>
        <w:t xml:space="preserve">, A. </w:t>
      </w:r>
      <w:proofErr w:type="spellStart"/>
      <w:r>
        <w:t>Loupilov</w:t>
      </w:r>
      <w:proofErr w:type="spellEnd"/>
      <w:r>
        <w:t xml:space="preserve">: </w:t>
      </w:r>
      <w:r>
        <w:rPr>
          <w:i/>
        </w:rPr>
        <w:t xml:space="preserve">The development of drift-strip detectors based on </w:t>
      </w:r>
      <w:proofErr w:type="spellStart"/>
      <w:r>
        <w:rPr>
          <w:i/>
        </w:rPr>
        <w:t>CdZnTe</w:t>
      </w:r>
      <w:proofErr w:type="spellEnd"/>
      <w:r>
        <w:t>. IEEE Transactions on Nuclear Science 11/2002; 49(5-49):2530 - 2534. DOI:10.1109/TNS.2002.803857</w:t>
      </w:r>
    </w:p>
    <w:p w:rsidR="00D937B2" w:rsidRDefault="00CF51D1">
      <w:pPr>
        <w:spacing w:after="120"/>
        <w:ind w:left="540" w:hanging="540"/>
      </w:pPr>
      <w:r>
        <w:t xml:space="preserve">Alan Owens, A Peacock, M </w:t>
      </w:r>
      <w:proofErr w:type="spellStart"/>
      <w:r>
        <w:t>Bavdaz</w:t>
      </w:r>
      <w:proofErr w:type="spellEnd"/>
      <w:r>
        <w:t xml:space="preserve">, G </w:t>
      </w:r>
      <w:proofErr w:type="spellStart"/>
      <w:r>
        <w:t>Brammertz</w:t>
      </w:r>
      <w:proofErr w:type="spellEnd"/>
      <w:r>
        <w:t xml:space="preserve">, F </w:t>
      </w:r>
      <w:proofErr w:type="spellStart"/>
      <w:r>
        <w:t>Dubeck</w:t>
      </w:r>
      <w:proofErr w:type="spellEnd"/>
      <w:r>
        <w:t xml:space="preserve">, V </w:t>
      </w:r>
      <w:proofErr w:type="spellStart"/>
      <w:r>
        <w:t>Gostilo</w:t>
      </w:r>
      <w:proofErr w:type="spellEnd"/>
      <w:r>
        <w:t xml:space="preserve">, D </w:t>
      </w:r>
      <w:proofErr w:type="spellStart"/>
      <w:r>
        <w:t>Gryaznov</w:t>
      </w:r>
      <w:proofErr w:type="spellEnd"/>
      <w:r>
        <w:t xml:space="preserve">, N Haack, M </w:t>
      </w:r>
      <w:proofErr w:type="spellStart"/>
      <w:r>
        <w:t>Krumrey</w:t>
      </w:r>
      <w:proofErr w:type="spellEnd"/>
      <w:r>
        <w:t xml:space="preserve">, A </w:t>
      </w:r>
      <w:proofErr w:type="spellStart"/>
      <w:r>
        <w:t>Loupilov</w:t>
      </w:r>
      <w:proofErr w:type="spellEnd"/>
      <w:r>
        <w:t xml:space="preserve">: </w:t>
      </w:r>
      <w:r>
        <w:rPr>
          <w:i/>
        </w:rPr>
        <w:t xml:space="preserve">The X-ray response of </w:t>
      </w:r>
      <w:proofErr w:type="spellStart"/>
      <w:r>
        <w:rPr>
          <w:i/>
        </w:rPr>
        <w:t>InP</w:t>
      </w:r>
      <w:proofErr w:type="spellEnd"/>
      <w:r>
        <w:rPr>
          <w:i/>
        </w:rPr>
        <w:t>: Part B, synchrotron radiation measurements</w:t>
      </w:r>
      <w:r>
        <w:t xml:space="preserve">. Nuclear Instruments and Methods in Physics Research Section </w:t>
      </w:r>
      <w:proofErr w:type="gramStart"/>
      <w:r>
        <w:t>A</w:t>
      </w:r>
      <w:proofErr w:type="gramEnd"/>
      <w:r>
        <w:t xml:space="preserve"> Accelerators Spectrometers Detectors and Associated Equipment 10/2002; 491:444-451. DOI</w:t>
      </w:r>
      <w:proofErr w:type="gramStart"/>
      <w:r>
        <w:t>:10.1016</w:t>
      </w:r>
      <w:proofErr w:type="gramEnd"/>
      <w:r>
        <w:t>/S0168-9002(02)01179-8</w:t>
      </w:r>
    </w:p>
    <w:p w:rsidR="00D937B2" w:rsidRDefault="00CF51D1">
      <w:pPr>
        <w:spacing w:after="120"/>
        <w:ind w:left="540" w:hanging="540"/>
      </w:pPr>
      <w:r>
        <w:t xml:space="preserve">V </w:t>
      </w:r>
      <w:proofErr w:type="spellStart"/>
      <w:r>
        <w:t>Gostilo</w:t>
      </w:r>
      <w:proofErr w:type="spellEnd"/>
      <w:r>
        <w:t xml:space="preserve">, D </w:t>
      </w:r>
      <w:proofErr w:type="spellStart"/>
      <w:r>
        <w:t>Gryaznov</w:t>
      </w:r>
      <w:proofErr w:type="spellEnd"/>
      <w:r>
        <w:t xml:space="preserve">, I </w:t>
      </w:r>
      <w:proofErr w:type="spellStart"/>
      <w:r>
        <w:t>Lisjutin</w:t>
      </w:r>
      <w:proofErr w:type="spellEnd"/>
      <w:r>
        <w:t xml:space="preserve">: </w:t>
      </w:r>
      <w:r>
        <w:rPr>
          <w:i/>
        </w:rPr>
        <w:t>Technological limitations and processing-generated defects at the development of pixel and strip arrays</w:t>
      </w:r>
      <w:r>
        <w:t xml:space="preserve">. Nuclear Instruments and Methods in Physics Research Section </w:t>
      </w:r>
      <w:proofErr w:type="gramStart"/>
      <w:r>
        <w:t>A</w:t>
      </w:r>
      <w:proofErr w:type="gramEnd"/>
      <w:r>
        <w:t xml:space="preserve"> Accelerators Spectrometers Detectors and Associated Equipment 07/2002; 487:13-18. DOI</w:t>
      </w:r>
      <w:proofErr w:type="gramStart"/>
      <w:r>
        <w:t>:10.1016</w:t>
      </w:r>
      <w:proofErr w:type="gramEnd"/>
      <w:r>
        <w:t>/S0168-9002(02)00938-5</w:t>
      </w:r>
    </w:p>
    <w:p w:rsidR="00D937B2" w:rsidRDefault="00CF51D1">
      <w:pPr>
        <w:spacing w:after="120"/>
        <w:ind w:left="540" w:hanging="540"/>
      </w:pPr>
      <w:r>
        <w:t xml:space="preserve">Alan Owens, M </w:t>
      </w:r>
      <w:proofErr w:type="spellStart"/>
      <w:r>
        <w:t>Bavdaz</w:t>
      </w:r>
      <w:proofErr w:type="spellEnd"/>
      <w:r>
        <w:t xml:space="preserve">, V </w:t>
      </w:r>
      <w:proofErr w:type="spellStart"/>
      <w:r>
        <w:t>Gostilo</w:t>
      </w:r>
      <w:proofErr w:type="spellEnd"/>
      <w:r>
        <w:t xml:space="preserve">, D </w:t>
      </w:r>
      <w:proofErr w:type="spellStart"/>
      <w:r>
        <w:t>Gryaznov</w:t>
      </w:r>
      <w:proofErr w:type="spellEnd"/>
      <w:r>
        <w:t xml:space="preserve">, A </w:t>
      </w:r>
      <w:proofErr w:type="spellStart"/>
      <w:r>
        <w:t>Loupilov</w:t>
      </w:r>
      <w:proofErr w:type="spellEnd"/>
      <w:r>
        <w:t xml:space="preserve">, A Peacock, H </w:t>
      </w:r>
      <w:proofErr w:type="spellStart"/>
      <w:r>
        <w:t>Sipila</w:t>
      </w:r>
      <w:proofErr w:type="spellEnd"/>
      <w:r>
        <w:t xml:space="preserve">: </w:t>
      </w:r>
      <w:r>
        <w:rPr>
          <w:i/>
        </w:rPr>
        <w:t xml:space="preserve">The X-ray response of </w:t>
      </w:r>
      <w:proofErr w:type="spellStart"/>
      <w:r>
        <w:rPr>
          <w:i/>
        </w:rPr>
        <w:t>InP</w:t>
      </w:r>
      <w:proofErr w:type="spellEnd"/>
      <w:r>
        <w:t xml:space="preserve">. Nuclear Instruments and Methods in Physics Research Section </w:t>
      </w:r>
      <w:proofErr w:type="gramStart"/>
      <w:r>
        <w:t>A</w:t>
      </w:r>
      <w:proofErr w:type="gramEnd"/>
      <w:r>
        <w:t xml:space="preserve"> Accelerators Spectrometers Detectors and Associated Equipment 07/2002; 487:435-440. DOI</w:t>
      </w:r>
      <w:proofErr w:type="gramStart"/>
      <w:r>
        <w:t>:10.1016</w:t>
      </w:r>
      <w:proofErr w:type="gramEnd"/>
      <w:r>
        <w:t>/S0168-9002(01)02173-8</w:t>
      </w:r>
    </w:p>
    <w:p w:rsidR="00D937B2" w:rsidRDefault="00CF51D1">
      <w:pPr>
        <w:spacing w:after="120"/>
        <w:ind w:left="540" w:hanging="540"/>
      </w:pPr>
      <w:r>
        <w:t xml:space="preserve">D. V. </w:t>
      </w:r>
      <w:proofErr w:type="spellStart"/>
      <w:r>
        <w:t>Gryaznov</w:t>
      </w:r>
      <w:proofErr w:type="spellEnd"/>
      <w:r>
        <w:t xml:space="preserve">, A. V. </w:t>
      </w:r>
      <w:proofErr w:type="spellStart"/>
      <w:r>
        <w:t>Loupilov</w:t>
      </w:r>
      <w:proofErr w:type="spellEnd"/>
      <w:r>
        <w:t xml:space="preserve">: </w:t>
      </w:r>
      <w:r>
        <w:rPr>
          <w:i/>
        </w:rPr>
        <w:t xml:space="preserve">Characteristics of </w:t>
      </w:r>
      <w:proofErr w:type="spellStart"/>
      <w:r>
        <w:rPr>
          <w:i/>
        </w:rPr>
        <w:t>InP</w:t>
      </w:r>
      <w:proofErr w:type="spellEnd"/>
      <w:r>
        <w:rPr>
          <w:i/>
        </w:rPr>
        <w:t xml:space="preserve"> γ-Detectors</w:t>
      </w:r>
      <w:r>
        <w:t>. Instruments and Experimental Techniques 01/2001; 44(4):462-465. DOI</w:t>
      </w:r>
      <w:proofErr w:type="gramStart"/>
      <w:r>
        <w:t>:10.1023</w:t>
      </w:r>
      <w:proofErr w:type="gramEnd"/>
      <w:r>
        <w:t>/A:1017996115937</w:t>
      </w:r>
    </w:p>
    <w:p w:rsidR="00D937B2" w:rsidRDefault="00CF51D1" w:rsidP="00D64064">
      <w:pPr>
        <w:spacing w:after="120"/>
        <w:ind w:left="540" w:hanging="540"/>
      </w:pPr>
      <w:r>
        <w:t xml:space="preserve">D. V. </w:t>
      </w:r>
      <w:proofErr w:type="spellStart"/>
      <w:r>
        <w:t>Gryaznov</w:t>
      </w:r>
      <w:proofErr w:type="spellEnd"/>
      <w:r>
        <w:t xml:space="preserve">, A. V. </w:t>
      </w:r>
      <w:proofErr w:type="spellStart"/>
      <w:r>
        <w:t>Lupilov</w:t>
      </w:r>
      <w:proofErr w:type="spellEnd"/>
      <w:r>
        <w:t xml:space="preserve">: </w:t>
      </w:r>
      <w:r>
        <w:rPr>
          <w:i/>
        </w:rPr>
        <w:t>An X-ray Detection Unit Based on GaAs Detector</w:t>
      </w:r>
      <w:r>
        <w:t>. Instruments and Experimental Techniques 11/2000; 43(6):815-817. DOI</w:t>
      </w:r>
      <w:proofErr w:type="gramStart"/>
      <w:r>
        <w:t>:10.1023</w:t>
      </w:r>
      <w:proofErr w:type="gramEnd"/>
      <w:r>
        <w:t>/A:1026640505886</w:t>
      </w:r>
    </w:p>
    <w:p w:rsidR="00D937B2" w:rsidRDefault="00CF51D1">
      <w:pPr>
        <w:pStyle w:val="Heading21"/>
      </w:pPr>
      <w:r>
        <w:t>Conference Proceedings</w:t>
      </w:r>
    </w:p>
    <w:p w:rsidR="00D937B2" w:rsidRDefault="00CF51D1">
      <w:pPr>
        <w:spacing w:after="120"/>
        <w:ind w:left="540" w:hanging="540"/>
      </w:pPr>
      <w:r>
        <w:t xml:space="preserve">Denis </w:t>
      </w:r>
      <w:proofErr w:type="spellStart"/>
      <w:r>
        <w:t>Gryaznov</w:t>
      </w:r>
      <w:proofErr w:type="spellEnd"/>
      <w:r>
        <w:t xml:space="preserve">, </w:t>
      </w:r>
      <w:proofErr w:type="spellStart"/>
      <w:r>
        <w:t>Juergen</w:t>
      </w:r>
      <w:proofErr w:type="spellEnd"/>
      <w:r>
        <w:t xml:space="preserve"> </w:t>
      </w:r>
      <w:proofErr w:type="spellStart"/>
      <w:r>
        <w:t>Fleig</w:t>
      </w:r>
      <w:proofErr w:type="spellEnd"/>
      <w:r>
        <w:t xml:space="preserve">, </w:t>
      </w:r>
      <w:proofErr w:type="gramStart"/>
      <w:r>
        <w:t>Joachim</w:t>
      </w:r>
      <w:proofErr w:type="gramEnd"/>
      <w:r>
        <w:t xml:space="preserve"> Maier: </w:t>
      </w:r>
      <w:r>
        <w:rPr>
          <w:i/>
        </w:rPr>
        <w:t>Numerical Study of Grain Boundary Diffusion: Size Effects</w:t>
      </w:r>
      <w:r>
        <w:t>. Diffusion Fundamentals 2; 01/2005</w:t>
      </w:r>
    </w:p>
    <w:p w:rsidR="00D937B2" w:rsidRDefault="00CF51D1">
      <w:pPr>
        <w:spacing w:after="120"/>
        <w:ind w:left="540" w:hanging="540"/>
      </w:pPr>
      <w:r>
        <w:t xml:space="preserve">V. </w:t>
      </w:r>
      <w:proofErr w:type="spellStart"/>
      <w:r>
        <w:t>Gostilo</w:t>
      </w:r>
      <w:proofErr w:type="spellEnd"/>
      <w:r>
        <w:t xml:space="preserve">, C. </w:t>
      </w:r>
      <w:proofErr w:type="spellStart"/>
      <w:r>
        <w:t>Budtz</w:t>
      </w:r>
      <w:proofErr w:type="spellEnd"/>
      <w:r>
        <w:t xml:space="preserve">-Jorgensen, I. </w:t>
      </w:r>
      <w:proofErr w:type="spellStart"/>
      <w:r>
        <w:t>Kuvvetli</w:t>
      </w:r>
      <w:proofErr w:type="spellEnd"/>
      <w:r>
        <w:t xml:space="preserve">, D. </w:t>
      </w:r>
      <w:proofErr w:type="spellStart"/>
      <w:r>
        <w:t>Gryaznov</w:t>
      </w:r>
      <w:proofErr w:type="spellEnd"/>
      <w:r>
        <w:t xml:space="preserve">, I. </w:t>
      </w:r>
      <w:proofErr w:type="spellStart"/>
      <w:r>
        <w:t>Lisjutin</w:t>
      </w:r>
      <w:proofErr w:type="spellEnd"/>
      <w:r>
        <w:t xml:space="preserve">, A. </w:t>
      </w:r>
      <w:proofErr w:type="spellStart"/>
      <w:r>
        <w:t>Loupilov</w:t>
      </w:r>
      <w:proofErr w:type="spellEnd"/>
      <w:r>
        <w:t xml:space="preserve">: </w:t>
      </w:r>
      <w:r>
        <w:rPr>
          <w:i/>
        </w:rPr>
        <w:t xml:space="preserve">Development of drift-strip detectors based on </w:t>
      </w:r>
      <w:proofErr w:type="spellStart"/>
      <w:r>
        <w:rPr>
          <w:i/>
        </w:rPr>
        <w:t>CdZnTe</w:t>
      </w:r>
      <w:proofErr w:type="spellEnd"/>
      <w:r>
        <w:t>. Nuclear Science Symposium Conference Record, 2001 IEEE; 02/2001</w:t>
      </w:r>
    </w:p>
    <w:p w:rsidR="00D937B2" w:rsidRDefault="00D937B2"/>
    <w:p w:rsidR="00D937B2" w:rsidRDefault="00D937B2"/>
    <w:sectPr w:rsidR="00D937B2" w:rsidSect="00D937B2">
      <w:footerReference w:type="default" r:id="rId7"/>
      <w:pgSz w:w="12240" w:h="15840"/>
      <w:pgMar w:top="1417" w:right="1417" w:bottom="1134" w:left="1417"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54" w:rsidRDefault="00676E54" w:rsidP="00917841">
      <w:pPr>
        <w:spacing w:line="240" w:lineRule="auto"/>
      </w:pPr>
      <w:r>
        <w:separator/>
      </w:r>
    </w:p>
  </w:endnote>
  <w:endnote w:type="continuationSeparator" w:id="0">
    <w:p w:rsidR="00676E54" w:rsidRDefault="00676E54" w:rsidP="0091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Lucida Grande">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ohit Hind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9172"/>
      <w:docPartObj>
        <w:docPartGallery w:val="Page Numbers (Bottom of Page)"/>
        <w:docPartUnique/>
      </w:docPartObj>
    </w:sdtPr>
    <w:sdtEndPr/>
    <w:sdtContent>
      <w:p w:rsidR="00917841" w:rsidRDefault="00AD61C8">
        <w:pPr>
          <w:pStyle w:val="Footer"/>
          <w:jc w:val="center"/>
        </w:pPr>
        <w:r>
          <w:fldChar w:fldCharType="begin"/>
        </w:r>
        <w:r>
          <w:instrText xml:space="preserve"> PAGE   \* MERGEFORMAT </w:instrText>
        </w:r>
        <w:r>
          <w:fldChar w:fldCharType="separate"/>
        </w:r>
        <w:r w:rsidR="00956AA7">
          <w:rPr>
            <w:noProof/>
          </w:rPr>
          <w:t>1</w:t>
        </w:r>
        <w:r>
          <w:rPr>
            <w:noProof/>
          </w:rPr>
          <w:fldChar w:fldCharType="end"/>
        </w:r>
      </w:p>
    </w:sdtContent>
  </w:sdt>
  <w:p w:rsidR="00917841" w:rsidRDefault="0091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54" w:rsidRDefault="00676E54" w:rsidP="00917841">
      <w:pPr>
        <w:spacing w:line="240" w:lineRule="auto"/>
      </w:pPr>
      <w:r>
        <w:separator/>
      </w:r>
    </w:p>
  </w:footnote>
  <w:footnote w:type="continuationSeparator" w:id="0">
    <w:p w:rsidR="00676E54" w:rsidRDefault="00676E54" w:rsidP="009178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28"/>
    <w:rsid w:val="003041C7"/>
    <w:rsid w:val="00676E54"/>
    <w:rsid w:val="008944AC"/>
    <w:rsid w:val="008A156D"/>
    <w:rsid w:val="00917841"/>
    <w:rsid w:val="00956AA7"/>
    <w:rsid w:val="00AD61C8"/>
    <w:rsid w:val="00AE12A0"/>
    <w:rsid w:val="00AE54B3"/>
    <w:rsid w:val="00C10200"/>
    <w:rsid w:val="00CF51D1"/>
    <w:rsid w:val="00D64064"/>
    <w:rsid w:val="00D83728"/>
    <w:rsid w:val="00D937B2"/>
    <w:rsid w:val="00EA2204"/>
    <w:rsid w:val="00F43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37B2"/>
    <w:pPr>
      <w:suppressAutoHyphens/>
      <w:spacing w:line="288" w:lineRule="auto"/>
    </w:pPr>
    <w:rPr>
      <w:rFonts w:ascii="Palatino" w:eastAsia="DejaVu Sans" w:hAnsi="Palatino"/>
      <w:color w:val="00000A"/>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D937B2"/>
    <w:pPr>
      <w:keepNext/>
      <w:keepLines/>
      <w:spacing w:before="480"/>
    </w:pPr>
    <w:rPr>
      <w:bCs/>
      <w:sz w:val="32"/>
      <w:szCs w:val="32"/>
    </w:rPr>
  </w:style>
  <w:style w:type="paragraph" w:customStyle="1" w:styleId="Heading21">
    <w:name w:val="Heading 21"/>
    <w:basedOn w:val="Normal"/>
    <w:rsid w:val="00D937B2"/>
    <w:pPr>
      <w:keepNext/>
      <w:keepLines/>
      <w:spacing w:before="280" w:after="280"/>
    </w:pPr>
    <w:rPr>
      <w:bCs/>
      <w:sz w:val="26"/>
      <w:szCs w:val="26"/>
    </w:rPr>
  </w:style>
  <w:style w:type="character" w:customStyle="1" w:styleId="berschrift1Zeichen">
    <w:name w:val="Überschrift 1 Zeichen"/>
    <w:basedOn w:val="DefaultParagraphFont"/>
    <w:rsid w:val="00D937B2"/>
    <w:rPr>
      <w:rFonts w:ascii="Palatino" w:hAnsi="Palatino"/>
      <w:bCs/>
      <w:sz w:val="32"/>
      <w:szCs w:val="32"/>
    </w:rPr>
  </w:style>
  <w:style w:type="character" w:customStyle="1" w:styleId="berschrift2Zeichen">
    <w:name w:val="Überschrift 2 Zeichen"/>
    <w:basedOn w:val="DefaultParagraphFont"/>
    <w:rsid w:val="00D937B2"/>
    <w:rPr>
      <w:rFonts w:ascii="Palatino" w:hAnsi="Palatino"/>
      <w:bCs/>
      <w:sz w:val="26"/>
      <w:szCs w:val="26"/>
    </w:rPr>
  </w:style>
  <w:style w:type="character" w:customStyle="1" w:styleId="SprechblasentextZeichen">
    <w:name w:val="Sprechblasentext Zeichen"/>
    <w:basedOn w:val="DefaultParagraphFont"/>
    <w:rsid w:val="00D937B2"/>
    <w:rPr>
      <w:rFonts w:ascii="Lucida Grande" w:hAnsi="Lucida Grande" w:cs="Lucida Grande"/>
      <w:sz w:val="18"/>
      <w:szCs w:val="18"/>
    </w:rPr>
  </w:style>
  <w:style w:type="paragraph" w:customStyle="1" w:styleId="Heading">
    <w:name w:val="Heading"/>
    <w:basedOn w:val="Normal"/>
    <w:next w:val="TextBody"/>
    <w:rsid w:val="00D937B2"/>
    <w:pPr>
      <w:keepNext/>
      <w:spacing w:before="240" w:after="120"/>
    </w:pPr>
    <w:rPr>
      <w:rFonts w:ascii="Liberation Sans" w:eastAsia="SimSun" w:hAnsi="Liberation Sans" w:cs="Lohit Hindi"/>
      <w:sz w:val="28"/>
      <w:szCs w:val="28"/>
    </w:rPr>
  </w:style>
  <w:style w:type="paragraph" w:customStyle="1" w:styleId="TextBody">
    <w:name w:val="Text Body"/>
    <w:basedOn w:val="Normal"/>
    <w:rsid w:val="00D937B2"/>
    <w:pPr>
      <w:spacing w:after="120"/>
    </w:pPr>
  </w:style>
  <w:style w:type="paragraph" w:styleId="List">
    <w:name w:val="List"/>
    <w:basedOn w:val="TextBody"/>
    <w:rsid w:val="00D937B2"/>
    <w:rPr>
      <w:rFonts w:cs="Lohit Hindi"/>
    </w:rPr>
  </w:style>
  <w:style w:type="paragraph" w:customStyle="1" w:styleId="Caption1">
    <w:name w:val="Caption1"/>
    <w:basedOn w:val="Normal"/>
    <w:rsid w:val="00D937B2"/>
    <w:pPr>
      <w:suppressLineNumbers/>
      <w:spacing w:before="120" w:after="120"/>
    </w:pPr>
    <w:rPr>
      <w:rFonts w:cs="Lohit Hindi"/>
      <w:i/>
      <w:iCs/>
      <w:sz w:val="24"/>
    </w:rPr>
  </w:style>
  <w:style w:type="paragraph" w:customStyle="1" w:styleId="Index">
    <w:name w:val="Index"/>
    <w:basedOn w:val="Normal"/>
    <w:rsid w:val="00D937B2"/>
    <w:pPr>
      <w:suppressLineNumbers/>
    </w:pPr>
    <w:rPr>
      <w:rFonts w:cs="Lohit Hindi"/>
    </w:rPr>
  </w:style>
  <w:style w:type="paragraph" w:styleId="BalloonText">
    <w:name w:val="Balloon Text"/>
    <w:basedOn w:val="Normal"/>
    <w:rsid w:val="00D937B2"/>
    <w:pPr>
      <w:spacing w:line="100" w:lineRule="atLeast"/>
    </w:pPr>
    <w:rPr>
      <w:rFonts w:ascii="Lucida Grande" w:hAnsi="Lucida Grande" w:cs="Lucida Grande"/>
      <w:sz w:val="18"/>
      <w:szCs w:val="18"/>
    </w:rPr>
  </w:style>
  <w:style w:type="paragraph" w:styleId="Header">
    <w:name w:val="header"/>
    <w:basedOn w:val="Normal"/>
    <w:link w:val="HeaderChar"/>
    <w:uiPriority w:val="99"/>
    <w:semiHidden/>
    <w:unhideWhenUsed/>
    <w:rsid w:val="00917841"/>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917841"/>
    <w:rPr>
      <w:rFonts w:ascii="Palatino" w:eastAsia="DejaVu Sans" w:hAnsi="Palatino"/>
      <w:color w:val="00000A"/>
      <w:lang w:val="en-US" w:eastAsia="de-DE"/>
    </w:rPr>
  </w:style>
  <w:style w:type="paragraph" w:styleId="Footer">
    <w:name w:val="footer"/>
    <w:basedOn w:val="Normal"/>
    <w:link w:val="FooterChar"/>
    <w:uiPriority w:val="99"/>
    <w:unhideWhenUsed/>
    <w:rsid w:val="00917841"/>
    <w:pPr>
      <w:tabs>
        <w:tab w:val="center" w:pos="4153"/>
        <w:tab w:val="right" w:pos="8306"/>
      </w:tabs>
      <w:spacing w:line="240" w:lineRule="auto"/>
    </w:pPr>
  </w:style>
  <w:style w:type="character" w:customStyle="1" w:styleId="FooterChar">
    <w:name w:val="Footer Char"/>
    <w:basedOn w:val="DefaultParagraphFont"/>
    <w:link w:val="Footer"/>
    <w:uiPriority w:val="99"/>
    <w:rsid w:val="00917841"/>
    <w:rPr>
      <w:rFonts w:ascii="Palatino" w:eastAsia="DejaVu Sans" w:hAnsi="Palatino"/>
      <w:color w:val="00000A"/>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37B2"/>
    <w:pPr>
      <w:suppressAutoHyphens/>
      <w:spacing w:line="288" w:lineRule="auto"/>
    </w:pPr>
    <w:rPr>
      <w:rFonts w:ascii="Palatino" w:eastAsia="DejaVu Sans" w:hAnsi="Palatino"/>
      <w:color w:val="00000A"/>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D937B2"/>
    <w:pPr>
      <w:keepNext/>
      <w:keepLines/>
      <w:spacing w:before="480"/>
    </w:pPr>
    <w:rPr>
      <w:bCs/>
      <w:sz w:val="32"/>
      <w:szCs w:val="32"/>
    </w:rPr>
  </w:style>
  <w:style w:type="paragraph" w:customStyle="1" w:styleId="Heading21">
    <w:name w:val="Heading 21"/>
    <w:basedOn w:val="Normal"/>
    <w:rsid w:val="00D937B2"/>
    <w:pPr>
      <w:keepNext/>
      <w:keepLines/>
      <w:spacing w:before="280" w:after="280"/>
    </w:pPr>
    <w:rPr>
      <w:bCs/>
      <w:sz w:val="26"/>
      <w:szCs w:val="26"/>
    </w:rPr>
  </w:style>
  <w:style w:type="character" w:customStyle="1" w:styleId="berschrift1Zeichen">
    <w:name w:val="Überschrift 1 Zeichen"/>
    <w:basedOn w:val="DefaultParagraphFont"/>
    <w:rsid w:val="00D937B2"/>
    <w:rPr>
      <w:rFonts w:ascii="Palatino" w:hAnsi="Palatino"/>
      <w:bCs/>
      <w:sz w:val="32"/>
      <w:szCs w:val="32"/>
    </w:rPr>
  </w:style>
  <w:style w:type="character" w:customStyle="1" w:styleId="berschrift2Zeichen">
    <w:name w:val="Überschrift 2 Zeichen"/>
    <w:basedOn w:val="DefaultParagraphFont"/>
    <w:rsid w:val="00D937B2"/>
    <w:rPr>
      <w:rFonts w:ascii="Palatino" w:hAnsi="Palatino"/>
      <w:bCs/>
      <w:sz w:val="26"/>
      <w:szCs w:val="26"/>
    </w:rPr>
  </w:style>
  <w:style w:type="character" w:customStyle="1" w:styleId="SprechblasentextZeichen">
    <w:name w:val="Sprechblasentext Zeichen"/>
    <w:basedOn w:val="DefaultParagraphFont"/>
    <w:rsid w:val="00D937B2"/>
    <w:rPr>
      <w:rFonts w:ascii="Lucida Grande" w:hAnsi="Lucida Grande" w:cs="Lucida Grande"/>
      <w:sz w:val="18"/>
      <w:szCs w:val="18"/>
    </w:rPr>
  </w:style>
  <w:style w:type="paragraph" w:customStyle="1" w:styleId="Heading">
    <w:name w:val="Heading"/>
    <w:basedOn w:val="Normal"/>
    <w:next w:val="TextBody"/>
    <w:rsid w:val="00D937B2"/>
    <w:pPr>
      <w:keepNext/>
      <w:spacing w:before="240" w:after="120"/>
    </w:pPr>
    <w:rPr>
      <w:rFonts w:ascii="Liberation Sans" w:eastAsia="SimSun" w:hAnsi="Liberation Sans" w:cs="Lohit Hindi"/>
      <w:sz w:val="28"/>
      <w:szCs w:val="28"/>
    </w:rPr>
  </w:style>
  <w:style w:type="paragraph" w:customStyle="1" w:styleId="TextBody">
    <w:name w:val="Text Body"/>
    <w:basedOn w:val="Normal"/>
    <w:rsid w:val="00D937B2"/>
    <w:pPr>
      <w:spacing w:after="120"/>
    </w:pPr>
  </w:style>
  <w:style w:type="paragraph" w:styleId="List">
    <w:name w:val="List"/>
    <w:basedOn w:val="TextBody"/>
    <w:rsid w:val="00D937B2"/>
    <w:rPr>
      <w:rFonts w:cs="Lohit Hindi"/>
    </w:rPr>
  </w:style>
  <w:style w:type="paragraph" w:customStyle="1" w:styleId="Caption1">
    <w:name w:val="Caption1"/>
    <w:basedOn w:val="Normal"/>
    <w:rsid w:val="00D937B2"/>
    <w:pPr>
      <w:suppressLineNumbers/>
      <w:spacing w:before="120" w:after="120"/>
    </w:pPr>
    <w:rPr>
      <w:rFonts w:cs="Lohit Hindi"/>
      <w:i/>
      <w:iCs/>
      <w:sz w:val="24"/>
    </w:rPr>
  </w:style>
  <w:style w:type="paragraph" w:customStyle="1" w:styleId="Index">
    <w:name w:val="Index"/>
    <w:basedOn w:val="Normal"/>
    <w:rsid w:val="00D937B2"/>
    <w:pPr>
      <w:suppressLineNumbers/>
    </w:pPr>
    <w:rPr>
      <w:rFonts w:cs="Lohit Hindi"/>
    </w:rPr>
  </w:style>
  <w:style w:type="paragraph" w:styleId="BalloonText">
    <w:name w:val="Balloon Text"/>
    <w:basedOn w:val="Normal"/>
    <w:rsid w:val="00D937B2"/>
    <w:pPr>
      <w:spacing w:line="100" w:lineRule="atLeast"/>
    </w:pPr>
    <w:rPr>
      <w:rFonts w:ascii="Lucida Grande" w:hAnsi="Lucida Grande" w:cs="Lucida Grande"/>
      <w:sz w:val="18"/>
      <w:szCs w:val="18"/>
    </w:rPr>
  </w:style>
  <w:style w:type="paragraph" w:styleId="Header">
    <w:name w:val="header"/>
    <w:basedOn w:val="Normal"/>
    <w:link w:val="HeaderChar"/>
    <w:uiPriority w:val="99"/>
    <w:semiHidden/>
    <w:unhideWhenUsed/>
    <w:rsid w:val="00917841"/>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917841"/>
    <w:rPr>
      <w:rFonts w:ascii="Palatino" w:eastAsia="DejaVu Sans" w:hAnsi="Palatino"/>
      <w:color w:val="00000A"/>
      <w:lang w:val="en-US" w:eastAsia="de-DE"/>
    </w:rPr>
  </w:style>
  <w:style w:type="paragraph" w:styleId="Footer">
    <w:name w:val="footer"/>
    <w:basedOn w:val="Normal"/>
    <w:link w:val="FooterChar"/>
    <w:uiPriority w:val="99"/>
    <w:unhideWhenUsed/>
    <w:rsid w:val="00917841"/>
    <w:pPr>
      <w:tabs>
        <w:tab w:val="center" w:pos="4153"/>
        <w:tab w:val="right" w:pos="8306"/>
      </w:tabs>
      <w:spacing w:line="240" w:lineRule="auto"/>
    </w:pPr>
  </w:style>
  <w:style w:type="character" w:customStyle="1" w:styleId="FooterChar">
    <w:name w:val="Footer Char"/>
    <w:basedOn w:val="DefaultParagraphFont"/>
    <w:link w:val="Footer"/>
    <w:uiPriority w:val="99"/>
    <w:rsid w:val="00917841"/>
    <w:rPr>
      <w:rFonts w:ascii="Palatino" w:eastAsia="DejaVu Sans" w:hAnsi="Palatino"/>
      <w:color w:val="00000A"/>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Krokoz™ Inc.</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Magenheimer</dc:creator>
  <cp:lastModifiedBy>Eugene Kotomin</cp:lastModifiedBy>
  <cp:revision>2</cp:revision>
  <dcterms:created xsi:type="dcterms:W3CDTF">2016-02-22T11:28:00Z</dcterms:created>
  <dcterms:modified xsi:type="dcterms:W3CDTF">2016-02-22T11:28:00Z</dcterms:modified>
  <dc:language>en-US</dc:language>
</cp:coreProperties>
</file>